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577" w:rsidRPr="00C12577" w:rsidRDefault="00C12577" w:rsidP="00CF1E02">
      <w:pPr>
        <w:pStyle w:val="a3"/>
        <w:spacing w:before="0" w:beforeAutospacing="0" w:after="0" w:afterAutospacing="0"/>
        <w:jc w:val="center"/>
        <w:rPr>
          <w:b/>
          <w:sz w:val="28"/>
          <w:szCs w:val="28"/>
        </w:rPr>
      </w:pPr>
      <w:r w:rsidRPr="00C12577">
        <w:rPr>
          <w:b/>
          <w:sz w:val="28"/>
          <w:szCs w:val="28"/>
        </w:rPr>
        <w:t>Об административной практике в рамках контрольно-надзорной деятельности по административным правонарушениям в сфере образования за 201</w:t>
      </w:r>
      <w:r w:rsidR="005E03DD">
        <w:rPr>
          <w:b/>
          <w:sz w:val="28"/>
          <w:szCs w:val="28"/>
        </w:rPr>
        <w:t>6</w:t>
      </w:r>
      <w:r w:rsidRPr="00C12577">
        <w:rPr>
          <w:b/>
          <w:sz w:val="28"/>
          <w:szCs w:val="28"/>
        </w:rPr>
        <w:t xml:space="preserve"> год.</w:t>
      </w:r>
    </w:p>
    <w:p w:rsidR="00C12577" w:rsidRDefault="00C12577" w:rsidP="00C12577">
      <w:pPr>
        <w:pStyle w:val="a3"/>
        <w:spacing w:before="0" w:beforeAutospacing="0" w:after="0" w:afterAutospacing="0"/>
        <w:ind w:firstLine="709"/>
        <w:jc w:val="center"/>
        <w:rPr>
          <w:sz w:val="28"/>
          <w:szCs w:val="28"/>
        </w:rPr>
      </w:pPr>
    </w:p>
    <w:p w:rsidR="0024694C" w:rsidRPr="00B75D93" w:rsidRDefault="0024694C" w:rsidP="002469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Министерство образ</w:t>
      </w:r>
      <w:r w:rsidR="007F3DA1">
        <w:rPr>
          <w:rFonts w:ascii="Times New Roman" w:hAnsi="Times New Roman" w:cs="Times New Roman"/>
          <w:sz w:val="28"/>
          <w:szCs w:val="28"/>
        </w:rPr>
        <w:t>ования и науки Республики Алтай</w:t>
      </w:r>
      <w:r>
        <w:rPr>
          <w:rFonts w:ascii="Times New Roman" w:hAnsi="Times New Roman" w:cs="Times New Roman"/>
          <w:sz w:val="28"/>
          <w:szCs w:val="28"/>
        </w:rPr>
        <w:t xml:space="preserve"> является органом, осуществляющим переданные полномочия в сфере образования</w:t>
      </w:r>
      <w:r w:rsidR="00B72522">
        <w:rPr>
          <w:rFonts w:ascii="Times New Roman" w:hAnsi="Times New Roman" w:cs="Times New Roman"/>
          <w:sz w:val="28"/>
          <w:szCs w:val="28"/>
        </w:rPr>
        <w:t>,</w:t>
      </w:r>
      <w:r>
        <w:rPr>
          <w:rFonts w:ascii="Times New Roman" w:hAnsi="Times New Roman" w:cs="Times New Roman"/>
          <w:sz w:val="28"/>
          <w:szCs w:val="28"/>
        </w:rPr>
        <w:t xml:space="preserve"> в лице отдела по надзору и контролю в сфере образования Республики Алтай осуществляет меры реагирования по фактам выявленных административных правонарушений.</w:t>
      </w:r>
    </w:p>
    <w:p w:rsidR="00C12577" w:rsidRDefault="00C12577" w:rsidP="00C12577">
      <w:pPr>
        <w:pStyle w:val="ConsPlusNormal"/>
        <w:ind w:firstLine="540"/>
        <w:jc w:val="both"/>
      </w:pPr>
      <w:r>
        <w:t>В соответствии с Кодексом об административных правонарушениях РФ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B21E82" w:rsidRDefault="00B21E82" w:rsidP="00B21E82">
      <w:pPr>
        <w:spacing w:after="0" w:line="240" w:lineRule="auto"/>
        <w:ind w:firstLine="709"/>
        <w:jc w:val="both"/>
        <w:rPr>
          <w:rFonts w:ascii="Times New Roman" w:hAnsi="Times New Roman" w:cs="Times New Roman"/>
          <w:sz w:val="28"/>
          <w:szCs w:val="28"/>
        </w:rPr>
      </w:pPr>
      <w:r w:rsidRPr="001D4980">
        <w:rPr>
          <w:rFonts w:ascii="Times New Roman" w:hAnsi="Times New Roman" w:cs="Times New Roman"/>
          <w:sz w:val="28"/>
          <w:szCs w:val="28"/>
        </w:rPr>
        <w:t xml:space="preserve">Административная ответственность представляет собой тот вид юридической ответственности, который применяется при совершении правонарушений в публично-правовой сфере, к которой относится и сфера </w:t>
      </w:r>
      <w:r w:rsidRPr="00B75D93">
        <w:rPr>
          <w:rFonts w:ascii="Times New Roman" w:hAnsi="Times New Roman" w:cs="Times New Roman"/>
          <w:sz w:val="28"/>
          <w:szCs w:val="28"/>
        </w:rPr>
        <w:t xml:space="preserve">образования. </w:t>
      </w:r>
    </w:p>
    <w:p w:rsidR="001D4980" w:rsidRDefault="001D4980" w:rsidP="001D4980">
      <w:pPr>
        <w:pStyle w:val="a3"/>
        <w:spacing w:before="0" w:beforeAutospacing="0" w:after="0" w:afterAutospacing="0"/>
        <w:ind w:firstLine="709"/>
        <w:jc w:val="both"/>
        <w:rPr>
          <w:sz w:val="28"/>
          <w:szCs w:val="28"/>
        </w:rPr>
      </w:pPr>
      <w:r w:rsidRPr="001D4980">
        <w:rPr>
          <w:sz w:val="28"/>
          <w:szCs w:val="28"/>
        </w:rPr>
        <w:t xml:space="preserve">Установление юридической ответственности за нарушения законодательства Российской Федерации в </w:t>
      </w:r>
      <w:r w:rsidR="008D106D">
        <w:rPr>
          <w:sz w:val="28"/>
          <w:szCs w:val="28"/>
        </w:rPr>
        <w:t xml:space="preserve">сфере </w:t>
      </w:r>
      <w:r w:rsidRPr="001D4980">
        <w:rPr>
          <w:sz w:val="28"/>
          <w:szCs w:val="28"/>
        </w:rPr>
        <w:t xml:space="preserve">образования является необходимым условием его эффективного применения, а также реализации и защиты прав граждан и организаций в рассматриваемой сфере. </w:t>
      </w:r>
    </w:p>
    <w:p w:rsidR="00B75AC4" w:rsidRPr="001D4980" w:rsidRDefault="00495258" w:rsidP="00B75A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состоянию на 21.12.</w:t>
      </w:r>
      <w:r w:rsidR="005E03DD">
        <w:rPr>
          <w:rFonts w:ascii="Times New Roman" w:hAnsi="Times New Roman" w:cs="Times New Roman"/>
          <w:sz w:val="28"/>
          <w:szCs w:val="28"/>
        </w:rPr>
        <w:t>2016</w:t>
      </w:r>
      <w:r>
        <w:rPr>
          <w:rFonts w:ascii="Times New Roman" w:hAnsi="Times New Roman" w:cs="Times New Roman"/>
          <w:sz w:val="28"/>
          <w:szCs w:val="28"/>
        </w:rPr>
        <w:t xml:space="preserve"> г. </w:t>
      </w:r>
      <w:r w:rsidR="00B75AC4">
        <w:rPr>
          <w:rFonts w:ascii="Times New Roman" w:hAnsi="Times New Roman" w:cs="Times New Roman"/>
          <w:sz w:val="28"/>
          <w:szCs w:val="28"/>
        </w:rPr>
        <w:t>отделом по надзору и контролю в</w:t>
      </w:r>
      <w:r>
        <w:rPr>
          <w:rFonts w:ascii="Times New Roman" w:hAnsi="Times New Roman" w:cs="Times New Roman"/>
          <w:sz w:val="28"/>
          <w:szCs w:val="28"/>
        </w:rPr>
        <w:t xml:space="preserve"> сфере образования составлено 6</w:t>
      </w:r>
      <w:r w:rsidR="00B75AC4">
        <w:rPr>
          <w:rFonts w:ascii="Times New Roman" w:hAnsi="Times New Roman" w:cs="Times New Roman"/>
          <w:sz w:val="28"/>
          <w:szCs w:val="28"/>
        </w:rPr>
        <w:t xml:space="preserve"> протоколов об административных правонарушениях.  </w:t>
      </w:r>
    </w:p>
    <w:p w:rsidR="00B75D93" w:rsidRPr="00B75D93" w:rsidRDefault="00B75D93" w:rsidP="00B75D93">
      <w:pPr>
        <w:spacing w:after="0" w:line="240" w:lineRule="auto"/>
        <w:ind w:firstLine="709"/>
        <w:jc w:val="both"/>
        <w:rPr>
          <w:rFonts w:ascii="Times New Roman" w:eastAsia="Times New Roman" w:hAnsi="Times New Roman" w:cs="Times New Roman"/>
          <w:sz w:val="28"/>
          <w:szCs w:val="28"/>
        </w:rPr>
      </w:pPr>
      <w:r w:rsidRPr="00B75D93">
        <w:rPr>
          <w:rFonts w:ascii="Times New Roman" w:eastAsia="Times New Roman" w:hAnsi="Times New Roman" w:cs="Times New Roman"/>
          <w:sz w:val="28"/>
          <w:szCs w:val="28"/>
        </w:rPr>
        <w:t xml:space="preserve">Статья 28.1 </w:t>
      </w:r>
      <w:proofErr w:type="spellStart"/>
      <w:r w:rsidRPr="00B75D93">
        <w:rPr>
          <w:rFonts w:ascii="Times New Roman" w:eastAsia="Times New Roman" w:hAnsi="Times New Roman" w:cs="Times New Roman"/>
          <w:sz w:val="28"/>
          <w:szCs w:val="28"/>
        </w:rPr>
        <w:t>КоАП</w:t>
      </w:r>
      <w:proofErr w:type="spellEnd"/>
      <w:r w:rsidRPr="00B75D93">
        <w:rPr>
          <w:rFonts w:ascii="Times New Roman" w:eastAsia="Times New Roman" w:hAnsi="Times New Roman" w:cs="Times New Roman"/>
          <w:sz w:val="28"/>
          <w:szCs w:val="28"/>
        </w:rPr>
        <w:t xml:space="preserve"> РФ предусматривает, что поводами к возбуждению дела об адми</w:t>
      </w:r>
      <w:r w:rsidRPr="00B75D93">
        <w:rPr>
          <w:rFonts w:ascii="Times New Roman" w:eastAsia="Times New Roman" w:hAnsi="Times New Roman" w:cs="Times New Roman"/>
          <w:sz w:val="28"/>
          <w:szCs w:val="28"/>
        </w:rPr>
        <w:softHyphen/>
        <w:t>нистративном правонарушении могут высту</w:t>
      </w:r>
      <w:r w:rsidRPr="00B75D93">
        <w:rPr>
          <w:rFonts w:ascii="Times New Roman" w:eastAsia="Times New Roman" w:hAnsi="Times New Roman" w:cs="Times New Roman"/>
          <w:sz w:val="28"/>
          <w:szCs w:val="28"/>
        </w:rPr>
        <w:softHyphen/>
        <w:t xml:space="preserve">пать следующие обстоятельства: </w:t>
      </w:r>
    </w:p>
    <w:p w:rsidR="00B75D93" w:rsidRPr="00B75D93" w:rsidRDefault="00B75D93" w:rsidP="00B75D93">
      <w:pPr>
        <w:spacing w:after="0" w:line="240" w:lineRule="auto"/>
        <w:ind w:firstLine="709"/>
        <w:jc w:val="both"/>
        <w:rPr>
          <w:rFonts w:ascii="Times New Roman" w:eastAsia="Times New Roman" w:hAnsi="Times New Roman" w:cs="Times New Roman"/>
          <w:sz w:val="28"/>
          <w:szCs w:val="28"/>
        </w:rPr>
      </w:pPr>
      <w:r w:rsidRPr="00B75D93">
        <w:rPr>
          <w:rFonts w:ascii="Times New Roman" w:eastAsia="Times New Roman" w:hAnsi="Times New Roman" w:cs="Times New Roman"/>
          <w:sz w:val="28"/>
          <w:szCs w:val="28"/>
        </w:rPr>
        <w:t>1) непосредственное обнаружение долж</w:t>
      </w:r>
      <w:r w:rsidRPr="00B75D93">
        <w:rPr>
          <w:rFonts w:ascii="Times New Roman" w:eastAsia="Times New Roman" w:hAnsi="Times New Roman" w:cs="Times New Roman"/>
          <w:sz w:val="28"/>
          <w:szCs w:val="28"/>
        </w:rPr>
        <w:softHyphen/>
        <w:t>ностными лицами, уполномоченными состав</w:t>
      </w:r>
      <w:r w:rsidRPr="00B75D93">
        <w:rPr>
          <w:rFonts w:ascii="Times New Roman" w:eastAsia="Times New Roman" w:hAnsi="Times New Roman" w:cs="Times New Roman"/>
          <w:sz w:val="28"/>
          <w:szCs w:val="28"/>
        </w:rPr>
        <w:softHyphen/>
        <w:t>лять протоколы об административных право</w:t>
      </w:r>
      <w:r w:rsidRPr="00B75D93">
        <w:rPr>
          <w:rFonts w:ascii="Times New Roman" w:eastAsia="Times New Roman" w:hAnsi="Times New Roman" w:cs="Times New Roman"/>
          <w:sz w:val="28"/>
          <w:szCs w:val="28"/>
        </w:rPr>
        <w:softHyphen/>
        <w:t>нарушениях, достаточных данных, указываю</w:t>
      </w:r>
      <w:r w:rsidRPr="00B75D93">
        <w:rPr>
          <w:rFonts w:ascii="Times New Roman" w:eastAsia="Times New Roman" w:hAnsi="Times New Roman" w:cs="Times New Roman"/>
          <w:sz w:val="28"/>
          <w:szCs w:val="28"/>
        </w:rPr>
        <w:softHyphen/>
        <w:t xml:space="preserve">щих на наличие события административного правонарушения; </w:t>
      </w:r>
    </w:p>
    <w:p w:rsidR="00B75D93" w:rsidRPr="00B75D93" w:rsidRDefault="00B75D93" w:rsidP="00B75D93">
      <w:pPr>
        <w:spacing w:after="0" w:line="240" w:lineRule="auto"/>
        <w:ind w:firstLine="709"/>
        <w:jc w:val="both"/>
        <w:rPr>
          <w:rFonts w:ascii="Times New Roman" w:eastAsia="Times New Roman" w:hAnsi="Times New Roman" w:cs="Times New Roman"/>
          <w:sz w:val="28"/>
          <w:szCs w:val="28"/>
        </w:rPr>
      </w:pPr>
      <w:r w:rsidRPr="00B75D93">
        <w:rPr>
          <w:rFonts w:ascii="Times New Roman" w:eastAsia="Times New Roman" w:hAnsi="Times New Roman" w:cs="Times New Roman"/>
          <w:sz w:val="28"/>
          <w:szCs w:val="28"/>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w:t>
      </w:r>
      <w:r w:rsidRPr="00B75D93">
        <w:rPr>
          <w:rFonts w:ascii="Times New Roman" w:eastAsia="Times New Roman" w:hAnsi="Times New Roman" w:cs="Times New Roman"/>
          <w:sz w:val="28"/>
          <w:szCs w:val="28"/>
        </w:rPr>
        <w:softHyphen/>
        <w:t>чие события административного правонару</w:t>
      </w:r>
      <w:r w:rsidRPr="00B75D93">
        <w:rPr>
          <w:rFonts w:ascii="Times New Roman" w:eastAsia="Times New Roman" w:hAnsi="Times New Roman" w:cs="Times New Roman"/>
          <w:sz w:val="28"/>
          <w:szCs w:val="28"/>
        </w:rPr>
        <w:softHyphen/>
        <w:t xml:space="preserve">шения; </w:t>
      </w:r>
    </w:p>
    <w:p w:rsidR="00B75D93" w:rsidRPr="00B75D93" w:rsidRDefault="00B75D93" w:rsidP="00B75D93">
      <w:pPr>
        <w:spacing w:after="0" w:line="240" w:lineRule="auto"/>
        <w:ind w:firstLine="709"/>
        <w:jc w:val="both"/>
        <w:rPr>
          <w:rFonts w:ascii="Times New Roman" w:eastAsia="Times New Roman" w:hAnsi="Times New Roman" w:cs="Times New Roman"/>
          <w:sz w:val="28"/>
          <w:szCs w:val="28"/>
        </w:rPr>
      </w:pPr>
      <w:r w:rsidRPr="00B75D93">
        <w:rPr>
          <w:rFonts w:ascii="Times New Roman" w:eastAsia="Times New Roman" w:hAnsi="Times New Roman" w:cs="Times New Roman"/>
          <w:sz w:val="28"/>
          <w:szCs w:val="28"/>
        </w:rPr>
        <w:t>3) сообщения и заявления физических и юридических лиц, а также сообщения в средствах массовой информации, содержа</w:t>
      </w:r>
      <w:r w:rsidRPr="00B75D93">
        <w:rPr>
          <w:rFonts w:ascii="Times New Roman" w:eastAsia="Times New Roman" w:hAnsi="Times New Roman" w:cs="Times New Roman"/>
          <w:sz w:val="28"/>
          <w:szCs w:val="28"/>
        </w:rPr>
        <w:softHyphen/>
        <w:t>щие данные, указывающие на наличие собы</w:t>
      </w:r>
      <w:r w:rsidRPr="00B75D93">
        <w:rPr>
          <w:rFonts w:ascii="Times New Roman" w:eastAsia="Times New Roman" w:hAnsi="Times New Roman" w:cs="Times New Roman"/>
          <w:sz w:val="28"/>
          <w:szCs w:val="28"/>
        </w:rPr>
        <w:softHyphen/>
        <w:t xml:space="preserve">тия административного правонарушения. </w:t>
      </w:r>
    </w:p>
    <w:p w:rsidR="00BF0B46" w:rsidRDefault="00BF0B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вышеперечи</w:t>
      </w:r>
      <w:r w:rsidR="005E03DD">
        <w:rPr>
          <w:rFonts w:ascii="Times New Roman" w:hAnsi="Times New Roman" w:cs="Times New Roman"/>
          <w:sz w:val="28"/>
          <w:szCs w:val="28"/>
        </w:rPr>
        <w:t>сленными обстоятельствами в 2016</w:t>
      </w:r>
      <w:r>
        <w:rPr>
          <w:rFonts w:ascii="Times New Roman" w:hAnsi="Times New Roman" w:cs="Times New Roman"/>
          <w:sz w:val="28"/>
          <w:szCs w:val="28"/>
        </w:rPr>
        <w:t xml:space="preserve"> г. были </w:t>
      </w:r>
      <w:r w:rsidR="005E03DD">
        <w:rPr>
          <w:rFonts w:ascii="Times New Roman" w:hAnsi="Times New Roman" w:cs="Times New Roman"/>
          <w:sz w:val="28"/>
          <w:szCs w:val="28"/>
        </w:rPr>
        <w:t>возб</w:t>
      </w:r>
      <w:r w:rsidR="00495258">
        <w:rPr>
          <w:rFonts w:ascii="Times New Roman" w:hAnsi="Times New Roman" w:cs="Times New Roman"/>
          <w:sz w:val="28"/>
          <w:szCs w:val="28"/>
        </w:rPr>
        <w:t>уждены 6</w:t>
      </w:r>
      <w:r>
        <w:rPr>
          <w:rFonts w:ascii="Times New Roman" w:hAnsi="Times New Roman" w:cs="Times New Roman"/>
          <w:sz w:val="28"/>
          <w:szCs w:val="28"/>
        </w:rPr>
        <w:t xml:space="preserve"> дел при непосредственном обнаружении должностными лицами данных, указывающих на наличие административного правонарушения.</w:t>
      </w:r>
    </w:p>
    <w:p w:rsidR="00B21E82" w:rsidRDefault="00B21E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текущем году </w:t>
      </w:r>
      <w:r w:rsidR="005E03DD">
        <w:rPr>
          <w:rFonts w:ascii="Times New Roman" w:hAnsi="Times New Roman" w:cs="Times New Roman"/>
          <w:sz w:val="28"/>
          <w:szCs w:val="28"/>
        </w:rPr>
        <w:t>2</w:t>
      </w:r>
      <w:r w:rsidR="0004779C">
        <w:rPr>
          <w:rFonts w:ascii="Times New Roman" w:hAnsi="Times New Roman" w:cs="Times New Roman"/>
          <w:sz w:val="28"/>
          <w:szCs w:val="28"/>
        </w:rPr>
        <w:t xml:space="preserve"> протокол</w:t>
      </w:r>
      <w:r w:rsidR="005E03DD">
        <w:rPr>
          <w:rFonts w:ascii="Times New Roman" w:hAnsi="Times New Roman" w:cs="Times New Roman"/>
          <w:sz w:val="28"/>
          <w:szCs w:val="28"/>
        </w:rPr>
        <w:t>а</w:t>
      </w:r>
      <w:r>
        <w:rPr>
          <w:rFonts w:ascii="Times New Roman" w:hAnsi="Times New Roman" w:cs="Times New Roman"/>
          <w:sz w:val="28"/>
          <w:szCs w:val="28"/>
        </w:rPr>
        <w:t xml:space="preserve"> об административном правонарушении были составлены в отношении физических лиц; </w:t>
      </w:r>
      <w:r w:rsidR="00495258">
        <w:rPr>
          <w:rFonts w:ascii="Times New Roman" w:hAnsi="Times New Roman" w:cs="Times New Roman"/>
          <w:sz w:val="28"/>
          <w:szCs w:val="28"/>
        </w:rPr>
        <w:t>4</w:t>
      </w:r>
      <w:r w:rsidR="0004779C">
        <w:rPr>
          <w:rFonts w:ascii="Times New Roman" w:hAnsi="Times New Roman" w:cs="Times New Roman"/>
          <w:sz w:val="28"/>
          <w:szCs w:val="28"/>
        </w:rPr>
        <w:t xml:space="preserve"> протокол</w:t>
      </w:r>
      <w:r w:rsidR="00495258">
        <w:rPr>
          <w:rFonts w:ascii="Times New Roman" w:hAnsi="Times New Roman" w:cs="Times New Roman"/>
          <w:sz w:val="28"/>
          <w:szCs w:val="28"/>
        </w:rPr>
        <w:t>а</w:t>
      </w:r>
      <w:r w:rsidR="0004779C">
        <w:rPr>
          <w:rFonts w:ascii="Times New Roman" w:hAnsi="Times New Roman" w:cs="Times New Roman"/>
          <w:sz w:val="28"/>
          <w:szCs w:val="28"/>
        </w:rPr>
        <w:t xml:space="preserve"> - </w:t>
      </w:r>
      <w:r w:rsidR="005E03DD">
        <w:rPr>
          <w:rFonts w:ascii="Times New Roman" w:hAnsi="Times New Roman" w:cs="Times New Roman"/>
          <w:sz w:val="28"/>
          <w:szCs w:val="28"/>
        </w:rPr>
        <w:t>в отношении должностных лиц</w:t>
      </w:r>
      <w:r>
        <w:rPr>
          <w:rFonts w:ascii="Times New Roman" w:hAnsi="Times New Roman" w:cs="Times New Roman"/>
          <w:sz w:val="28"/>
          <w:szCs w:val="28"/>
        </w:rPr>
        <w:t>.</w:t>
      </w:r>
    </w:p>
    <w:p w:rsidR="00B21E82" w:rsidRDefault="001B49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отчетный период а</w:t>
      </w:r>
      <w:r w:rsidR="00B21E82">
        <w:rPr>
          <w:rFonts w:ascii="Times New Roman" w:hAnsi="Times New Roman" w:cs="Times New Roman"/>
          <w:sz w:val="28"/>
          <w:szCs w:val="28"/>
        </w:rPr>
        <w:t>дминистративные дела возбуждены по следующим статьям Кодекса об административных правонарушениях РФ:</w:t>
      </w:r>
    </w:p>
    <w:p w:rsidR="00307C09" w:rsidRDefault="00307C09" w:rsidP="00C52CE6">
      <w:pPr>
        <w:pStyle w:val="ConsPlusNormal"/>
        <w:ind w:firstLine="540"/>
        <w:jc w:val="both"/>
      </w:pPr>
      <w:r>
        <w:t xml:space="preserve">- по </w:t>
      </w:r>
      <w:proofErr w:type="gramStart"/>
      <w:r>
        <w:t>ч</w:t>
      </w:r>
      <w:proofErr w:type="gramEnd"/>
      <w:r>
        <w:t xml:space="preserve">. 2 ст. 19.30 </w:t>
      </w:r>
      <w:proofErr w:type="spellStart"/>
      <w:r>
        <w:t>КоАП</w:t>
      </w:r>
      <w:proofErr w:type="spellEnd"/>
      <w:r>
        <w:t xml:space="preserve"> РФ реализация не в полном объеме образовательных программ в соответствии с учебным планом – 1 протокол</w:t>
      </w:r>
      <w:r w:rsidR="00495258">
        <w:t xml:space="preserve"> в отношении  директора МОУ «Тондошенская основная общеобразовательная школа»</w:t>
      </w:r>
      <w:r>
        <w:t>;</w:t>
      </w:r>
    </w:p>
    <w:p w:rsidR="00C52CE6" w:rsidRDefault="00307C09" w:rsidP="00C52CE6">
      <w:pPr>
        <w:pStyle w:val="ConsPlusNormal"/>
        <w:ind w:firstLine="540"/>
        <w:jc w:val="both"/>
      </w:pPr>
      <w:r>
        <w:t xml:space="preserve">- </w:t>
      </w:r>
      <w:proofErr w:type="gramStart"/>
      <w:r w:rsidR="00B21E82">
        <w:t>ч</w:t>
      </w:r>
      <w:proofErr w:type="gramEnd"/>
      <w:r w:rsidR="00B21E82">
        <w:t xml:space="preserve">. 4 ст. 19.30 </w:t>
      </w:r>
      <w:proofErr w:type="spellStart"/>
      <w:r w:rsidR="00B21E82">
        <w:t>КоАП</w:t>
      </w:r>
      <w:proofErr w:type="spellEnd"/>
      <w:r w:rsidR="00B21E82">
        <w:t xml:space="preserve"> РФ </w:t>
      </w:r>
      <w:r w:rsidR="00C52CE6">
        <w:t>умышленное искажение результатов государственной итоговой аттестации, а равно нарушение установленного законодательством об образовании порядка проведения государственн</w:t>
      </w:r>
      <w:r w:rsidR="005E03DD">
        <w:t>ой итоговой аттестации – 2 протокола</w:t>
      </w:r>
      <w:r w:rsidR="00495258">
        <w:t xml:space="preserve"> в отношении физических лиц (1 протокол в отношении участника ГИА в форме ОГЭ, 1 протокол в отношении организатора)</w:t>
      </w:r>
      <w:r w:rsidR="00C52CE6">
        <w:t>;</w:t>
      </w:r>
    </w:p>
    <w:p w:rsidR="00C52CE6" w:rsidRDefault="00C52CE6" w:rsidP="00C52CE6">
      <w:pPr>
        <w:pStyle w:val="ConsPlusNormal"/>
        <w:ind w:firstLine="540"/>
        <w:jc w:val="both"/>
      </w:pPr>
      <w:r>
        <w:t xml:space="preserve">- по </w:t>
      </w:r>
      <w:proofErr w:type="gramStart"/>
      <w:r>
        <w:t>ч</w:t>
      </w:r>
      <w:proofErr w:type="gramEnd"/>
      <w:r>
        <w:t xml:space="preserve">. 1 ст. 19.5 </w:t>
      </w:r>
      <w:proofErr w:type="spellStart"/>
      <w:r>
        <w:t>КоАП</w:t>
      </w:r>
      <w:proofErr w:type="spellEnd"/>
      <w:r>
        <w:t xml:space="preserve"> РФ невыполнение в установленный срок законного предписания органа (должностного лица), осуществляющего государственный надзор (контроль), об устранении нарушений законодательства – 2  протокола</w:t>
      </w:r>
      <w:r w:rsidR="00495258">
        <w:t xml:space="preserve"> в отношении директора МБОУ «Усть-Мунинская средняя общеобразовательная школа» и заведующей МБДОУ «Усть-Канский детский сад»;</w:t>
      </w:r>
    </w:p>
    <w:p w:rsidR="00C52CE6" w:rsidRDefault="00C52CE6" w:rsidP="00C52CE6">
      <w:pPr>
        <w:pStyle w:val="ConsPlusNormal"/>
        <w:ind w:firstLine="540"/>
        <w:jc w:val="both"/>
      </w:pPr>
      <w:r>
        <w:t xml:space="preserve">- по </w:t>
      </w:r>
      <w:proofErr w:type="gramStart"/>
      <w:r>
        <w:t>ч</w:t>
      </w:r>
      <w:proofErr w:type="gramEnd"/>
      <w:r>
        <w:t xml:space="preserve">. 2 ст. 5.57 </w:t>
      </w:r>
      <w:proofErr w:type="spellStart"/>
      <w:r>
        <w:t>КоАП</w:t>
      </w:r>
      <w:proofErr w:type="spellEnd"/>
      <w:r>
        <w:t xml:space="preserve"> РФ нарушение или незаконное ограничение предусмотренных </w:t>
      </w:r>
      <w:hyperlink r:id="rId4"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w:t>
      </w:r>
      <w:r w:rsidR="005E03DD">
        <w:t xml:space="preserve"> – 1</w:t>
      </w:r>
      <w:r w:rsidR="008A5098">
        <w:t xml:space="preserve"> протокол</w:t>
      </w:r>
      <w:r w:rsidR="00495258">
        <w:t xml:space="preserve"> в отношении директора МБОУ «Чендекская средняя общеобразовательная школа»</w:t>
      </w:r>
      <w:r w:rsidR="008A5098">
        <w:t>;</w:t>
      </w:r>
    </w:p>
    <w:p w:rsidR="006A0783" w:rsidRDefault="006A0783" w:rsidP="006A0783">
      <w:pPr>
        <w:pStyle w:val="ConsPlusNormal"/>
        <w:ind w:firstLine="540"/>
        <w:jc w:val="both"/>
      </w:pPr>
      <w:r>
        <w:t>Административные материалы были  направлены на рассмотрение в судебные органы Республики Алтай</w:t>
      </w:r>
      <w:r w:rsidR="00307C09">
        <w:t xml:space="preserve"> и комиссию по делам несовершеннолетних и защите их прав администрации города Горно-Алтайска</w:t>
      </w:r>
      <w:r>
        <w:t>. По результатам рассмотрения данных дел вынесены следующие решения:</w:t>
      </w:r>
    </w:p>
    <w:p w:rsidR="006A0783" w:rsidRDefault="006A0783" w:rsidP="006A0783">
      <w:pPr>
        <w:pStyle w:val="ConsPlusNormal"/>
        <w:ind w:firstLine="540"/>
        <w:jc w:val="both"/>
      </w:pPr>
      <w:r>
        <w:t xml:space="preserve">- </w:t>
      </w:r>
      <w:r w:rsidRPr="0037571D">
        <w:t xml:space="preserve">в отношении </w:t>
      </w:r>
      <w:r w:rsidR="00307C09">
        <w:t>6</w:t>
      </w:r>
      <w:r w:rsidRPr="0037571D">
        <w:t xml:space="preserve"> дел вынесено административное наказание в виде административного штрафа</w:t>
      </w:r>
      <w:r w:rsidR="00307C09">
        <w:t xml:space="preserve"> (в размере от 1 тыс. руб. до 2</w:t>
      </w:r>
      <w:r>
        <w:t>0 тыс. руб.)</w:t>
      </w:r>
      <w:r w:rsidRPr="0037571D">
        <w:t>;</w:t>
      </w:r>
    </w:p>
    <w:p w:rsidR="006A0783" w:rsidRDefault="007F3DA1" w:rsidP="008A5098">
      <w:pPr>
        <w:pStyle w:val="ConsPlusNormal"/>
        <w:ind w:firstLine="540"/>
        <w:jc w:val="both"/>
      </w:pPr>
      <w:r>
        <w:t>Общая сумма наложенных штрафов в 201</w:t>
      </w:r>
      <w:r w:rsidR="00307C09">
        <w:t>6 году составила – 38</w:t>
      </w:r>
      <w:r>
        <w:t xml:space="preserve"> тыс. ру</w:t>
      </w:r>
      <w:r w:rsidR="00307C09">
        <w:t>б. Из них на физических лиц – 6</w:t>
      </w:r>
      <w:r>
        <w:t xml:space="preserve"> ты</w:t>
      </w:r>
      <w:r w:rsidR="00307C09">
        <w:t>с. руб., на должностных лиц – 32 тыс. руб.</w:t>
      </w:r>
      <w:r>
        <w:t xml:space="preserve"> </w:t>
      </w:r>
    </w:p>
    <w:p w:rsidR="007F3DA1" w:rsidRDefault="00325CBC" w:rsidP="008A5098">
      <w:pPr>
        <w:pStyle w:val="ConsPlusNormal"/>
        <w:ind w:firstLine="540"/>
        <w:jc w:val="both"/>
      </w:pPr>
      <w:r>
        <w:t>Таким образом, обобщая итоги</w:t>
      </w:r>
      <w:r w:rsidR="007F3DA1">
        <w:t xml:space="preserve"> </w:t>
      </w:r>
      <w:r>
        <w:t>административной практики 201</w:t>
      </w:r>
      <w:r w:rsidR="00307C09">
        <w:t>6</w:t>
      </w:r>
      <w:r>
        <w:t xml:space="preserve"> года</w:t>
      </w:r>
      <w:r w:rsidR="001B0172">
        <w:t xml:space="preserve"> можно </w:t>
      </w:r>
      <w:r>
        <w:t>отметить следующее</w:t>
      </w:r>
      <w:r w:rsidR="001B0172">
        <w:t>:</w:t>
      </w:r>
    </w:p>
    <w:p w:rsidR="001B0172" w:rsidRDefault="001B0172" w:rsidP="008A5098">
      <w:pPr>
        <w:pStyle w:val="ConsPlusNormal"/>
        <w:ind w:firstLine="540"/>
        <w:jc w:val="both"/>
      </w:pPr>
      <w:proofErr w:type="gramStart"/>
      <w:r>
        <w:t>- в сравнении с 201</w:t>
      </w:r>
      <w:r w:rsidR="005D4E61">
        <w:t>5</w:t>
      </w:r>
      <w:r>
        <w:t xml:space="preserve"> г. наблюдается </w:t>
      </w:r>
      <w:r w:rsidR="005D4E61">
        <w:t>уменьше</w:t>
      </w:r>
      <w:r>
        <w:t>ние</w:t>
      </w:r>
      <w:r w:rsidR="005D4E61">
        <w:t xml:space="preserve"> количества составленных</w:t>
      </w:r>
      <w:r>
        <w:t xml:space="preserve"> протоколов об административном правонарушении за нарушение установленного законодательством об образовании порядка проведения государственной итоговой аттестации (</w:t>
      </w:r>
      <w:r w:rsidR="005D4E61">
        <w:t>в 2015</w:t>
      </w:r>
      <w:r w:rsidR="00B1153D">
        <w:t xml:space="preserve"> г. </w:t>
      </w:r>
      <w:r w:rsidR="005D4E61">
        <w:t>11</w:t>
      </w:r>
      <w:r w:rsidR="00B1153D">
        <w:t xml:space="preserve"> протоколов</w:t>
      </w:r>
      <w:r>
        <w:t>, в 201</w:t>
      </w:r>
      <w:r w:rsidR="005D4E61">
        <w:t>6 г. – 2</w:t>
      </w:r>
      <w:r>
        <w:t xml:space="preserve"> протокол</w:t>
      </w:r>
      <w:r w:rsidR="005D4E61">
        <w:t>а</w:t>
      </w:r>
      <w:r w:rsidR="00DA345C">
        <w:t>)</w:t>
      </w:r>
      <w:r w:rsidR="005615BF">
        <w:t xml:space="preserve"> </w:t>
      </w:r>
      <w:r w:rsidR="005D4E61">
        <w:t>это показатель эффективной</w:t>
      </w:r>
      <w:r w:rsidR="007B2A8E">
        <w:t xml:space="preserve"> информационно-разъяснительной работы в образовательных учреждениях с родителями и обучающимися об ответственности за нарушения порядка ГИА</w:t>
      </w:r>
      <w:r w:rsidR="00325CBC">
        <w:t>;</w:t>
      </w:r>
      <w:proofErr w:type="gramEnd"/>
    </w:p>
    <w:p w:rsidR="00B1153D" w:rsidRDefault="00DA345C" w:rsidP="008A5098">
      <w:pPr>
        <w:pStyle w:val="ConsPlusNormal"/>
        <w:ind w:firstLine="540"/>
        <w:jc w:val="both"/>
      </w:pPr>
      <w:proofErr w:type="gramStart"/>
      <w:r>
        <w:lastRenderedPageBreak/>
        <w:t xml:space="preserve">- </w:t>
      </w:r>
      <w:r w:rsidR="005D4E61">
        <w:t xml:space="preserve">в сравнении с 2015 г. в 2016 году количество протоколов об административном правонарушении составленных за невыполнение в установленный срок законного предписания об устранении выявленных нарушений  </w:t>
      </w:r>
      <w:r w:rsidR="00B14868">
        <w:t xml:space="preserve">осталось неизменным </w:t>
      </w:r>
      <w:r w:rsidR="000E5FE4">
        <w:t>э</w:t>
      </w:r>
      <w:r w:rsidR="00B13D05">
        <w:t xml:space="preserve">то свидетельствует о </w:t>
      </w:r>
      <w:r w:rsidR="00325CBC">
        <w:t>целенаправленной</w:t>
      </w:r>
      <w:r w:rsidR="00B13D05">
        <w:t xml:space="preserve"> работе муниципальных органов управления образованием с подведомственными образовательными организациями по устранению выявленных нарушений и </w:t>
      </w:r>
      <w:r w:rsidR="00325CBC">
        <w:t>организации систематического контроля за исполнением выданных предписаний</w:t>
      </w:r>
      <w:r w:rsidR="000E5FE4">
        <w:t>.</w:t>
      </w:r>
      <w:proofErr w:type="gramEnd"/>
      <w:r w:rsidR="000E5FE4">
        <w:t xml:space="preserve"> В тоже время данный показатель необходимо свести к нулю, поскольку совершение данного правонарушения влечет за собой дополнительно применение административной меры в виде запрета на прием в образовательную организацию</w:t>
      </w:r>
      <w:r w:rsidR="00325CBC">
        <w:t>;</w:t>
      </w:r>
    </w:p>
    <w:p w:rsidR="0081785C" w:rsidRDefault="0081785C" w:rsidP="005F1B17">
      <w:pPr>
        <w:pStyle w:val="ConsPlusNormal"/>
        <w:ind w:firstLine="540"/>
        <w:jc w:val="both"/>
      </w:pPr>
      <w:r>
        <w:t>- в 2016</w:t>
      </w:r>
      <w:r w:rsidR="00325CBC">
        <w:t xml:space="preserve"> г. выявлено </w:t>
      </w:r>
      <w:r w:rsidR="007442D1">
        <w:t xml:space="preserve">нарушение предусмотренных </w:t>
      </w:r>
      <w:hyperlink r:id="rId5" w:history="1">
        <w:r w:rsidR="007442D1">
          <w:rPr>
            <w:color w:val="0000FF"/>
          </w:rPr>
          <w:t>законодательством</w:t>
        </w:r>
      </w:hyperlink>
      <w:r w:rsidR="007442D1">
        <w:t xml:space="preserve"> об образовании прав и свобод обучающихся образовательных организаций, а именно прав</w:t>
      </w:r>
      <w:r>
        <w:t>о</w:t>
      </w:r>
      <w:r w:rsidR="007442D1">
        <w:t xml:space="preserve"> обучающихся на</w:t>
      </w:r>
      <w:r>
        <w:t xml:space="preserve"> </w:t>
      </w:r>
      <w:proofErr w:type="gramStart"/>
      <w:r>
        <w:t>обучение</w:t>
      </w:r>
      <w:proofErr w:type="gramEnd"/>
      <w:r>
        <w:t xml:space="preserve"> по индивидуальному учебному плану (т.е. обучение на дому)</w:t>
      </w:r>
      <w:r w:rsidR="005F1B17">
        <w:t xml:space="preserve">. Данные правонарушения допускаются в связи с тем, что при организации </w:t>
      </w:r>
      <w:r w:rsidR="007442D1">
        <w:t xml:space="preserve"> </w:t>
      </w:r>
      <w:r w:rsidR="00BF0B46">
        <w:t xml:space="preserve">  </w:t>
      </w:r>
      <w:r>
        <w:t xml:space="preserve">обучения на дому отсутствует систематический контроль со стороны администрации за деятельностью педагогов по проведению учебных занятий. </w:t>
      </w:r>
    </w:p>
    <w:p w:rsidR="00177080" w:rsidRPr="001D4980" w:rsidRDefault="00177080" w:rsidP="005F1B17">
      <w:pPr>
        <w:pStyle w:val="ConsPlusNormal"/>
        <w:ind w:firstLine="540"/>
        <w:jc w:val="both"/>
      </w:pPr>
      <w:r>
        <w:t>На основании вышеизложенного отдел по надзору и контролю в сфере образования Республики Алтай обращает внимание руководителей муниципальных органов управления образованием в соответствии с</w:t>
      </w:r>
      <w:r w:rsidR="0081785C">
        <w:t xml:space="preserve"> административной практикой 2016</w:t>
      </w:r>
      <w:r>
        <w:t xml:space="preserve"> г. на организацию работы с подведомственными учреждениями по созданию условий, способствующих недопущению административных правонарушений.</w:t>
      </w:r>
    </w:p>
    <w:sectPr w:rsidR="00177080" w:rsidRPr="001D4980" w:rsidSect="001C25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4980"/>
    <w:rsid w:val="0004779C"/>
    <w:rsid w:val="000D5BB4"/>
    <w:rsid w:val="000E5FE4"/>
    <w:rsid w:val="00177080"/>
    <w:rsid w:val="001B0172"/>
    <w:rsid w:val="001B4991"/>
    <w:rsid w:val="001C2533"/>
    <w:rsid w:val="001C363C"/>
    <w:rsid w:val="001D4980"/>
    <w:rsid w:val="0024694C"/>
    <w:rsid w:val="002B5AC8"/>
    <w:rsid w:val="00307C09"/>
    <w:rsid w:val="00325CBC"/>
    <w:rsid w:val="0039655A"/>
    <w:rsid w:val="003F271D"/>
    <w:rsid w:val="00495258"/>
    <w:rsid w:val="005615BF"/>
    <w:rsid w:val="005D4E61"/>
    <w:rsid w:val="005E03DD"/>
    <w:rsid w:val="005F1B17"/>
    <w:rsid w:val="00646ECB"/>
    <w:rsid w:val="00682A59"/>
    <w:rsid w:val="006A0783"/>
    <w:rsid w:val="007442D1"/>
    <w:rsid w:val="007B2A8E"/>
    <w:rsid w:val="007F3DA1"/>
    <w:rsid w:val="0081785C"/>
    <w:rsid w:val="00817AEC"/>
    <w:rsid w:val="008A5098"/>
    <w:rsid w:val="008C4DF2"/>
    <w:rsid w:val="008D106D"/>
    <w:rsid w:val="00AD413C"/>
    <w:rsid w:val="00B1153D"/>
    <w:rsid w:val="00B13D05"/>
    <w:rsid w:val="00B14868"/>
    <w:rsid w:val="00B21E82"/>
    <w:rsid w:val="00B72522"/>
    <w:rsid w:val="00B75AC4"/>
    <w:rsid w:val="00B75D93"/>
    <w:rsid w:val="00BF0B46"/>
    <w:rsid w:val="00C12577"/>
    <w:rsid w:val="00C52CE6"/>
    <w:rsid w:val="00CF1E02"/>
    <w:rsid w:val="00DA345C"/>
    <w:rsid w:val="00DC282D"/>
    <w:rsid w:val="00E03A84"/>
    <w:rsid w:val="00E108BF"/>
    <w:rsid w:val="00F22BEA"/>
    <w:rsid w:val="00F50F26"/>
    <w:rsid w:val="00F67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5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49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C12577"/>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940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AC213C6C504EBE3BBD4BB19F252125406103A402C85AB88823D192F0F36CE0032BD4189A13EBF68g8h8K" TargetMode="External"/><Relationship Id="rId4" Type="http://schemas.openxmlformats.org/officeDocument/2006/relationships/hyperlink" Target="consultantplus://offline/ref=5AC213C6C504EBE3BBD4BB19F252125406103A402C85AB88823D192F0F36CE0032BD4189A13EBF68g8h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5707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парус</dc:creator>
  <cp:lastModifiedBy>Пользователь</cp:lastModifiedBy>
  <cp:revision>2</cp:revision>
  <cp:lastPrinted>2015-12-14T13:22:00Z</cp:lastPrinted>
  <dcterms:created xsi:type="dcterms:W3CDTF">2017-01-23T02:27:00Z</dcterms:created>
  <dcterms:modified xsi:type="dcterms:W3CDTF">2017-01-23T02:27:00Z</dcterms:modified>
</cp:coreProperties>
</file>