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5" w:rsidRPr="006812E8" w:rsidRDefault="007700A5" w:rsidP="007700A5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7"/>
          <w:szCs w:val="27"/>
        </w:rPr>
      </w:pPr>
      <w:r w:rsidRPr="006812E8">
        <w:rPr>
          <w:rFonts w:ascii="Times New Roman" w:hAnsi="Times New Roman" w:cs="Times New Roman"/>
          <w:sz w:val="27"/>
          <w:szCs w:val="27"/>
        </w:rPr>
        <w:t>Проект</w:t>
      </w:r>
    </w:p>
    <w:p w:rsidR="007700A5" w:rsidRPr="006812E8" w:rsidRDefault="007700A5" w:rsidP="007700A5">
      <w:pPr>
        <w:pStyle w:val="ConsPlusTitle"/>
        <w:shd w:val="clear" w:color="auto" w:fill="FFFFFF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700A5" w:rsidRPr="006812E8" w:rsidRDefault="007700A5" w:rsidP="007700A5">
      <w:pPr>
        <w:pStyle w:val="ConsPlusTitle"/>
        <w:shd w:val="clear" w:color="auto" w:fill="FFFFFF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2E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6812E8">
        <w:rPr>
          <w:rFonts w:ascii="Times New Roman" w:hAnsi="Times New Roman" w:cs="Times New Roman"/>
          <w:sz w:val="28"/>
          <w:szCs w:val="28"/>
        </w:rPr>
        <w:t xml:space="preserve"> </w:t>
      </w:r>
      <w:r w:rsidRPr="006812E8">
        <w:rPr>
          <w:rFonts w:ascii="Times New Roman" w:hAnsi="Times New Roman" w:cs="Times New Roman"/>
          <w:b w:val="0"/>
          <w:sz w:val="28"/>
          <w:szCs w:val="28"/>
        </w:rPr>
        <w:t>«____»_________ 202</w:t>
      </w:r>
      <w:r w:rsidR="00DF09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6812E8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2E8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C4CF1">
        <w:rPr>
          <w:rFonts w:ascii="Times New Roman" w:hAnsi="Times New Roman" w:cs="Times New Roman"/>
          <w:sz w:val="28"/>
          <w:szCs w:val="28"/>
        </w:rPr>
        <w:t>я</w:t>
      </w:r>
      <w:r w:rsidRPr="006812E8">
        <w:rPr>
          <w:rFonts w:ascii="Times New Roman" w:hAnsi="Times New Roman" w:cs="Times New Roman"/>
          <w:sz w:val="28"/>
          <w:szCs w:val="28"/>
        </w:rPr>
        <w:t xml:space="preserve"> в</w:t>
      </w:r>
      <w:r w:rsidR="003C4CF1">
        <w:rPr>
          <w:rFonts w:ascii="Times New Roman" w:hAnsi="Times New Roman" w:cs="Times New Roman"/>
          <w:sz w:val="28"/>
          <w:szCs w:val="28"/>
        </w:rPr>
        <w:t xml:space="preserve"> </w:t>
      </w:r>
      <w:r w:rsidRPr="006812E8">
        <w:rPr>
          <w:rFonts w:ascii="Times New Roman" w:hAnsi="Times New Roman" w:cs="Times New Roman"/>
          <w:sz w:val="28"/>
          <w:szCs w:val="28"/>
        </w:rPr>
        <w:t>государственн</w:t>
      </w:r>
      <w:r w:rsidR="008253FB">
        <w:rPr>
          <w:rFonts w:ascii="Times New Roman" w:hAnsi="Times New Roman" w:cs="Times New Roman"/>
          <w:sz w:val="28"/>
          <w:szCs w:val="28"/>
        </w:rPr>
        <w:t>ую</w:t>
      </w:r>
      <w:r w:rsidRPr="006812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53FB">
        <w:rPr>
          <w:rFonts w:ascii="Times New Roman" w:hAnsi="Times New Roman" w:cs="Times New Roman"/>
          <w:sz w:val="28"/>
          <w:szCs w:val="28"/>
        </w:rPr>
        <w:t>у</w:t>
      </w:r>
      <w:r w:rsidRPr="006812E8">
        <w:rPr>
          <w:rFonts w:ascii="Times New Roman" w:hAnsi="Times New Roman" w:cs="Times New Roman"/>
          <w:sz w:val="28"/>
          <w:szCs w:val="28"/>
        </w:rPr>
        <w:t xml:space="preserve"> Республики Алтай «Развитие образования»</w:t>
      </w:r>
    </w:p>
    <w:p w:rsidR="007700A5" w:rsidRPr="006812E8" w:rsidRDefault="007700A5" w:rsidP="007700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700A5" w:rsidRPr="006812E8" w:rsidRDefault="007700A5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6812E8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6812E8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700A5" w:rsidRDefault="007700A5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3FB" w:rsidRDefault="008253FB" w:rsidP="008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4367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5" w:history="1">
        <w:r w:rsidRPr="008E4367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8E4367">
        <w:rPr>
          <w:rFonts w:ascii="Times New Roman" w:hAnsi="Times New Roman"/>
          <w:sz w:val="28"/>
          <w:szCs w:val="28"/>
        </w:rPr>
        <w:t xml:space="preserve">, </w:t>
      </w:r>
      <w:r w:rsidRPr="008E4367">
        <w:rPr>
          <w:rFonts w:ascii="Times New Roman" w:hAnsi="Times New Roman"/>
          <w:bCs/>
          <w:sz w:val="28"/>
          <w:szCs w:val="28"/>
        </w:rPr>
        <w:t xml:space="preserve">которые вносятся в государственную </w:t>
      </w:r>
      <w:hyperlink r:id="rId6" w:history="1">
        <w:r w:rsidRPr="008E4367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8E4367">
        <w:rPr>
          <w:rFonts w:ascii="Times New Roman" w:hAnsi="Times New Roman"/>
          <w:bCs/>
          <w:sz w:val="28"/>
          <w:szCs w:val="28"/>
        </w:rPr>
        <w:t xml:space="preserve"> Республики Алтай «Развитие образования», утвержденную постановлением Правительства Республики Алтай                  от 5 июля 2018 г</w:t>
      </w:r>
      <w:r>
        <w:rPr>
          <w:rFonts w:ascii="Times New Roman" w:hAnsi="Times New Roman"/>
          <w:bCs/>
          <w:sz w:val="28"/>
          <w:szCs w:val="28"/>
        </w:rPr>
        <w:t>.</w:t>
      </w:r>
      <w:r w:rsidRPr="008E4367">
        <w:rPr>
          <w:rFonts w:ascii="Times New Roman" w:hAnsi="Times New Roman"/>
          <w:bCs/>
          <w:sz w:val="28"/>
          <w:szCs w:val="28"/>
        </w:rPr>
        <w:t xml:space="preserve"> № 213 </w:t>
      </w:r>
      <w:r w:rsidRPr="00DF0905">
        <w:rPr>
          <w:rFonts w:ascii="Times New Roman" w:hAnsi="Times New Roman"/>
          <w:sz w:val="28"/>
          <w:szCs w:val="28"/>
        </w:rPr>
        <w:t>(Сборник законодательства Республики Алтай, 2018, № 156(162), № 157(163); 2019, № 163(169), № 164(170), № 166(172), № 169(175), № 171(177); 2020, № 174(180), № 175(181), № 176(182), № 178(184), № 180(186), № 181(187), № 183(189); 2021, № 185(191), № 190(196), № 194(200); 2022, № 195(201), № 196(202), № 199(205), № 195(201), № 196(202), № 199(205) официальный портал Республики Алтай в сети «Интернет»: www.altai-republic.ru, 2022, 19 декабря, 30 декабря; 2023, 7 февраля</w:t>
      </w:r>
      <w:r>
        <w:rPr>
          <w:rFonts w:ascii="Times New Roman" w:hAnsi="Times New Roman"/>
          <w:sz w:val="28"/>
          <w:szCs w:val="28"/>
        </w:rPr>
        <w:t>, ).</w:t>
      </w:r>
    </w:p>
    <w:p w:rsidR="008253FB" w:rsidRDefault="008253FB" w:rsidP="008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</w:t>
      </w:r>
      <w:r w:rsidRPr="006D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подписания.</w:t>
      </w:r>
    </w:p>
    <w:p w:rsidR="008253FB" w:rsidRPr="008E4367" w:rsidRDefault="008253FB" w:rsidP="008253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3FB" w:rsidRPr="006E593C" w:rsidRDefault="008253FB" w:rsidP="008253F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3FB" w:rsidRPr="00730E3C" w:rsidRDefault="008253FB" w:rsidP="00825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0E3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30E3C">
        <w:rPr>
          <w:rFonts w:ascii="Times New Roman" w:hAnsi="Times New Roman"/>
          <w:sz w:val="28"/>
          <w:szCs w:val="28"/>
        </w:rPr>
        <w:t xml:space="preserve"> Республики Алтай, </w:t>
      </w:r>
    </w:p>
    <w:p w:rsidR="008253FB" w:rsidRPr="00730E3C" w:rsidRDefault="008253FB" w:rsidP="008253FB">
      <w:pPr>
        <w:pStyle w:val="a3"/>
        <w:rPr>
          <w:rFonts w:ascii="Times New Roman" w:hAnsi="Times New Roman"/>
          <w:sz w:val="28"/>
          <w:szCs w:val="28"/>
        </w:rPr>
      </w:pPr>
      <w:r w:rsidRPr="00730E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30E3C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8253FB" w:rsidRDefault="008253FB" w:rsidP="008253F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0E3C">
        <w:rPr>
          <w:rFonts w:ascii="Times New Roman" w:hAnsi="Times New Roman"/>
          <w:sz w:val="28"/>
          <w:szCs w:val="28"/>
        </w:rPr>
        <w:t xml:space="preserve">Республики Алтай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30E3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E3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E3C">
        <w:rPr>
          <w:rFonts w:ascii="Times New Roman" w:hAnsi="Times New Roman"/>
          <w:sz w:val="28"/>
          <w:szCs w:val="28"/>
        </w:rPr>
        <w:t xml:space="preserve">     О.Л. </w:t>
      </w:r>
      <w:proofErr w:type="spellStart"/>
      <w:r w:rsidRPr="00730E3C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8253FB" w:rsidRPr="006812E8" w:rsidRDefault="008253FB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387" w:rsidRPr="00636387" w:rsidRDefault="00636387" w:rsidP="006363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824FDF" w:rsidRDefault="00824FDF"/>
    <w:p w:rsidR="008253FB" w:rsidRDefault="008253FB"/>
    <w:p w:rsidR="008253FB" w:rsidRDefault="008253FB"/>
    <w:p w:rsidR="008253FB" w:rsidRDefault="008253FB"/>
    <w:p w:rsidR="008253FB" w:rsidRDefault="008253FB"/>
    <w:p w:rsidR="008253FB" w:rsidRDefault="008253FB" w:rsidP="008253FB">
      <w:pPr>
        <w:spacing w:after="0" w:line="240" w:lineRule="auto"/>
        <w:ind w:firstLine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Алтай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мая 2023 года № </w:t>
      </w: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которые вносятся в государственную программу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Республики Алтай «Развитие образования»</w:t>
      </w:r>
    </w:p>
    <w:p w:rsidR="00B27394" w:rsidRDefault="00B27394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7394" w:rsidRPr="00B27394" w:rsidRDefault="00B27394" w:rsidP="0027220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пункте </w:t>
      </w:r>
      <w:r w:rsidR="0027220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раздела 1.6 </w:t>
      </w:r>
      <w:r w:rsidRPr="00B27394">
        <w:rPr>
          <w:rFonts w:ascii="Times New Roman" w:hAnsi="Times New Roman"/>
          <w:bCs/>
          <w:sz w:val="28"/>
          <w:szCs w:val="28"/>
        </w:rPr>
        <w:t>«</w:t>
      </w:r>
      <w:r w:rsidRPr="00B27394">
        <w:rPr>
          <w:rFonts w:ascii="Times New Roman" w:eastAsiaTheme="minorHAnsi" w:hAnsi="Times New Roman"/>
          <w:sz w:val="28"/>
          <w:szCs w:val="28"/>
        </w:rPr>
        <w:t>Сведения об участии муниципальных образований</w:t>
      </w:r>
      <w:r w:rsidRPr="00B2739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272200" w:rsidRPr="00272200" w:rsidRDefault="00272200" w:rsidP="002722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четвертый изложить в следующей редакции:</w:t>
      </w:r>
    </w:p>
    <w:p w:rsidR="00272200" w:rsidRDefault="00272200" w:rsidP="00272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72200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272200">
        <w:rPr>
          <w:rFonts w:ascii="Times New Roman" w:hAnsi="Times New Roman"/>
          <w:bCs/>
          <w:sz w:val="28"/>
          <w:szCs w:val="28"/>
        </w:rPr>
        <w:t xml:space="preserve">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 постановлением Правительства Республики Алтай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марта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№91.»</w:t>
      </w:r>
      <w:r w:rsidR="00B325A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72200" w:rsidRPr="00272200" w:rsidRDefault="00272200" w:rsidP="00272200">
      <w:pPr>
        <w:pStyle w:val="a5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bCs/>
          <w:sz w:val="28"/>
          <w:szCs w:val="28"/>
        </w:rPr>
      </w:pPr>
      <w:r w:rsidRPr="00272200">
        <w:rPr>
          <w:rFonts w:ascii="Times New Roman" w:hAnsi="Times New Roman"/>
          <w:bCs/>
          <w:sz w:val="28"/>
          <w:szCs w:val="28"/>
        </w:rPr>
        <w:t xml:space="preserve">абзац </w:t>
      </w:r>
      <w:r>
        <w:rPr>
          <w:rFonts w:ascii="Times New Roman" w:hAnsi="Times New Roman"/>
          <w:bCs/>
          <w:sz w:val="28"/>
          <w:szCs w:val="28"/>
        </w:rPr>
        <w:t>пятый</w:t>
      </w:r>
      <w:r w:rsidRPr="0027220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8253FB" w:rsidRDefault="00272200" w:rsidP="00272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72200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Республики Алтай от 28.03.2023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72200">
        <w:rPr>
          <w:rFonts w:ascii="Times New Roman" w:hAnsi="Times New Roman"/>
          <w:bCs/>
          <w:sz w:val="28"/>
          <w:szCs w:val="28"/>
        </w:rPr>
        <w:t xml:space="preserve"> 124 </w:t>
      </w:r>
      <w:r>
        <w:rPr>
          <w:rFonts w:ascii="Times New Roman" w:hAnsi="Times New Roman"/>
          <w:bCs/>
          <w:sz w:val="28"/>
          <w:szCs w:val="28"/>
        </w:rPr>
        <w:t>«</w:t>
      </w:r>
      <w:r w:rsidRPr="00272200">
        <w:rPr>
          <w:rFonts w:ascii="Times New Roman" w:hAnsi="Times New Roman"/>
          <w:bCs/>
          <w:sz w:val="28"/>
          <w:szCs w:val="28"/>
        </w:rPr>
        <w:t xml:space="preserve">О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признании утратившим силу постановления Правительства Республики Алтай от 30 июня 2017 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72200">
        <w:rPr>
          <w:rFonts w:ascii="Times New Roman" w:hAnsi="Times New Roman"/>
          <w:bCs/>
          <w:sz w:val="28"/>
          <w:szCs w:val="28"/>
        </w:rPr>
        <w:t xml:space="preserve"> 144 и внесении изменения в постановление Правительства Республики Алтай от 30 апреля 2019 г. </w:t>
      </w:r>
      <w:r w:rsidR="00B325A3">
        <w:rPr>
          <w:rFonts w:ascii="Times New Roman" w:hAnsi="Times New Roman"/>
          <w:bCs/>
          <w:sz w:val="28"/>
          <w:szCs w:val="28"/>
        </w:rPr>
        <w:t>№</w:t>
      </w:r>
      <w:r w:rsidRPr="00272200">
        <w:rPr>
          <w:rFonts w:ascii="Times New Roman" w:hAnsi="Times New Roman"/>
          <w:bCs/>
          <w:sz w:val="28"/>
          <w:szCs w:val="28"/>
        </w:rPr>
        <w:t xml:space="preserve"> 124</w:t>
      </w:r>
      <w:r>
        <w:rPr>
          <w:rFonts w:ascii="Times New Roman" w:hAnsi="Times New Roman"/>
          <w:bCs/>
          <w:sz w:val="28"/>
          <w:szCs w:val="28"/>
        </w:rPr>
        <w:t>»</w:t>
      </w:r>
      <w:r w:rsidR="00B325A3">
        <w:rPr>
          <w:rFonts w:ascii="Times New Roman" w:hAnsi="Times New Roman"/>
          <w:bCs/>
          <w:sz w:val="28"/>
          <w:szCs w:val="28"/>
        </w:rPr>
        <w:t>.</w:t>
      </w:r>
    </w:p>
    <w:p w:rsidR="00B325A3" w:rsidRDefault="00B325A3" w:rsidP="00D5577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В пункте 3 </w:t>
      </w:r>
      <w:r w:rsidR="00C169D5" w:rsidRPr="00C169D5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C169D5" w:rsidRPr="00C169D5">
        <w:rPr>
          <w:rFonts w:ascii="Times New Roman" w:hAnsi="Times New Roman"/>
          <w:bCs/>
          <w:sz w:val="28"/>
          <w:szCs w:val="28"/>
        </w:rPr>
        <w:t xml:space="preserve"> № 5 к государственной программе </w:t>
      </w:r>
      <w:r>
        <w:rPr>
          <w:rFonts w:ascii="Times New Roman" w:hAnsi="Times New Roman"/>
          <w:bCs/>
          <w:sz w:val="28"/>
          <w:szCs w:val="28"/>
        </w:rPr>
        <w:t>слова</w:t>
      </w:r>
    </w:p>
    <w:p w:rsidR="00B325A3" w:rsidRDefault="00B325A3" w:rsidP="00D55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заключивший трудовой договор и заключившее трудовой договор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заключивший трудовой договор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00538" w:rsidRPr="004B0C12" w:rsidRDefault="00B325A3" w:rsidP="00D55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B325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Пункты 2,</w:t>
      </w:r>
      <w:r w:rsidR="00D5577B">
        <w:rPr>
          <w:rFonts w:ascii="Times New Roman" w:hAnsi="Times New Roman"/>
          <w:bCs/>
          <w:sz w:val="28"/>
          <w:szCs w:val="28"/>
        </w:rPr>
        <w:t xml:space="preserve">4 </w:t>
      </w:r>
      <w:r w:rsidR="00D5577B" w:rsidRPr="00B27394">
        <w:rPr>
          <w:rFonts w:ascii="Times New Roman" w:hAnsi="Times New Roman"/>
          <w:sz w:val="28"/>
          <w:szCs w:val="28"/>
        </w:rPr>
        <w:t>приложения</w:t>
      </w:r>
      <w:r w:rsidR="004B0C12" w:rsidRPr="00B27394">
        <w:rPr>
          <w:rFonts w:ascii="Times New Roman" w:hAnsi="Times New Roman"/>
          <w:sz w:val="28"/>
          <w:szCs w:val="28"/>
        </w:rPr>
        <w:t xml:space="preserve"> № 6 </w:t>
      </w:r>
      <w:r w:rsidR="00FC7CFE" w:rsidRPr="00B27394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  <w:r w:rsidR="00B00538" w:rsidRPr="004B0C12">
        <w:rPr>
          <w:rFonts w:ascii="Times New Roman" w:hAnsi="Times New Roman"/>
          <w:sz w:val="28"/>
        </w:rPr>
        <w:t>изложить в следующей редакции</w:t>
      </w:r>
      <w:r w:rsidR="00B00538" w:rsidRPr="004B0C12">
        <w:rPr>
          <w:rFonts w:ascii="Times New Roman" w:hAnsi="Times New Roman"/>
          <w:sz w:val="28"/>
          <w:szCs w:val="28"/>
        </w:rPr>
        <w:t>:</w:t>
      </w:r>
    </w:p>
    <w:p w:rsidR="00313A8B" w:rsidRDefault="00313A8B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Субсидии предоставляются муниципальным образованиям в целях повышения доступности качественного образования, соответствующего требованиям инновационного развития экономики и современным потребностям общества, в части создания условий для развития системы предоставления качественного общедоступного и бесплатного общего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образования путем проведения мероприятий по обеспечению горячим питанием детей, обучающихся 5 - 11 классов в общеобразовательных организациях, из семей:</w:t>
      </w:r>
    </w:p>
    <w:p w:rsidR="00313A8B" w:rsidRDefault="006C03CE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находящаяся в социально опасном положении</w:t>
      </w:r>
      <w:r w:rsidR="00313A8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00538" w:rsidRDefault="00313A8B" w:rsidP="00FC7CF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0538" w:rsidRPr="00177CC3">
        <w:rPr>
          <w:rFonts w:ascii="Times New Roman" w:hAnsi="Times New Roman"/>
          <w:sz w:val="28"/>
          <w:szCs w:val="28"/>
        </w:rPr>
        <w:t>) военнослужащи</w:t>
      </w:r>
      <w:r>
        <w:rPr>
          <w:rFonts w:ascii="Times New Roman" w:hAnsi="Times New Roman"/>
          <w:sz w:val="28"/>
          <w:szCs w:val="28"/>
        </w:rPr>
        <w:t>х</w:t>
      </w:r>
      <w:r w:rsidR="00B00538" w:rsidRPr="00177CC3">
        <w:rPr>
          <w:rFonts w:ascii="Times New Roman" w:hAnsi="Times New Roman"/>
          <w:sz w:val="28"/>
          <w:szCs w:val="28"/>
        </w:rPr>
        <w:t>, проходящи</w:t>
      </w:r>
      <w:r>
        <w:rPr>
          <w:rFonts w:ascii="Times New Roman" w:hAnsi="Times New Roman"/>
          <w:sz w:val="28"/>
          <w:szCs w:val="28"/>
        </w:rPr>
        <w:t>х</w:t>
      </w:r>
      <w:r w:rsidR="00B00538" w:rsidRPr="00177CC3">
        <w:rPr>
          <w:rFonts w:ascii="Times New Roman" w:hAnsi="Times New Roman"/>
          <w:sz w:val="28"/>
          <w:szCs w:val="28"/>
        </w:rPr>
        <w:t xml:space="preserve"> (проходившие) военную службу в Вооруженных Силах Российской Федерации, других войсках, воинских формированиях и органах, в которых федеральным законодательством предусмотрена военная служба, выполняющие (выполнявшие) задачи в ходе специальной военной операции на территориях Украины, Донецкой Народной Республики и Луганской Народной Республики, Херсонской области, Запорожской области (далее соответственно – военнослужащий, специальная военная операция);</w:t>
      </w:r>
    </w:p>
    <w:p w:rsidR="00B00538" w:rsidRPr="00177CC3" w:rsidRDefault="00313A8B" w:rsidP="00FC7CF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0538" w:rsidRPr="00177CC3">
        <w:rPr>
          <w:rFonts w:ascii="Times New Roman" w:hAnsi="Times New Roman"/>
          <w:sz w:val="28"/>
          <w:szCs w:val="28"/>
        </w:rPr>
        <w:t>) военнослужащи</w:t>
      </w:r>
      <w:r w:rsidR="00EE5FC5">
        <w:rPr>
          <w:rFonts w:ascii="Times New Roman" w:hAnsi="Times New Roman"/>
          <w:sz w:val="28"/>
          <w:szCs w:val="28"/>
        </w:rPr>
        <w:t>х</w:t>
      </w:r>
      <w:r w:rsidR="00B00538" w:rsidRPr="00177CC3">
        <w:rPr>
          <w:rFonts w:ascii="Times New Roman" w:hAnsi="Times New Roman"/>
          <w:sz w:val="28"/>
          <w:szCs w:val="28"/>
        </w:rPr>
        <w:t>, проходящи</w:t>
      </w:r>
      <w:r w:rsidR="00EE5FC5">
        <w:rPr>
          <w:rFonts w:ascii="Times New Roman" w:hAnsi="Times New Roman"/>
          <w:sz w:val="28"/>
          <w:szCs w:val="28"/>
        </w:rPr>
        <w:t>х</w:t>
      </w:r>
      <w:r w:rsidR="00B00538" w:rsidRPr="00177CC3">
        <w:rPr>
          <w:rFonts w:ascii="Times New Roman" w:hAnsi="Times New Roman"/>
          <w:sz w:val="28"/>
          <w:szCs w:val="28"/>
        </w:rPr>
        <w:t xml:space="preserve"> (проходившие) службу в войсках национальной гвардии Российской Федерации, лица, проходящие (проходившие) службу в войсках национальной гвардии Российской Федерации и имеющие специальное звание полиции, выполняющие (выполнявшие) задачи в ходе специальной военной операции (далее - лицо, проходящее (проходившее) службу в войсках национальной гвардии Российской Федерации);</w:t>
      </w:r>
    </w:p>
    <w:p w:rsidR="00B00538" w:rsidRDefault="00313A8B" w:rsidP="00FC7CF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0538" w:rsidRPr="00177CC3">
        <w:rPr>
          <w:rFonts w:ascii="Times New Roman" w:hAnsi="Times New Roman"/>
          <w:sz w:val="28"/>
          <w:szCs w:val="28"/>
        </w:rPr>
        <w:t>) граждан, поступивши</w:t>
      </w:r>
      <w:r w:rsidR="00EE5FC5">
        <w:rPr>
          <w:rFonts w:ascii="Times New Roman" w:hAnsi="Times New Roman"/>
          <w:sz w:val="28"/>
          <w:szCs w:val="28"/>
        </w:rPr>
        <w:t>х</w:t>
      </w:r>
      <w:r w:rsidR="00B00538" w:rsidRPr="00177CC3">
        <w:rPr>
          <w:rFonts w:ascii="Times New Roman" w:hAnsi="Times New Roman"/>
          <w:sz w:val="28"/>
          <w:szCs w:val="28"/>
        </w:rPr>
        <w:t xml:space="preserve"> на военную службу по контракту в именное подразделение Республики Алтай «Ирбис», выполняющие (выполнявшие) задачи в ходе специальной военной операции (далее соответственно - </w:t>
      </w:r>
      <w:r w:rsidR="00EE5FC5">
        <w:rPr>
          <w:rFonts w:ascii="Times New Roman" w:hAnsi="Times New Roman"/>
          <w:sz w:val="28"/>
          <w:szCs w:val="28"/>
        </w:rPr>
        <w:t>гражданин, заключивший контракт</w:t>
      </w:r>
      <w:r w:rsidR="00B00538" w:rsidRPr="00177CC3">
        <w:rPr>
          <w:rFonts w:ascii="Times New Roman" w:hAnsi="Times New Roman"/>
          <w:sz w:val="28"/>
          <w:szCs w:val="28"/>
        </w:rPr>
        <w:t>);</w:t>
      </w:r>
    </w:p>
    <w:p w:rsidR="00B00538" w:rsidRDefault="00313A8B" w:rsidP="00FC7CF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00538" w:rsidRPr="00177CC3">
        <w:rPr>
          <w:rFonts w:ascii="Times New Roman" w:hAnsi="Times New Roman"/>
          <w:sz w:val="28"/>
          <w:szCs w:val="28"/>
        </w:rPr>
        <w:t>) граждан, добровольно выполняющи</w:t>
      </w:r>
      <w:r w:rsidR="00EE5FC5">
        <w:rPr>
          <w:rFonts w:ascii="Times New Roman" w:hAnsi="Times New Roman"/>
          <w:sz w:val="28"/>
          <w:szCs w:val="28"/>
        </w:rPr>
        <w:t>х</w:t>
      </w:r>
      <w:r w:rsidR="00B00538" w:rsidRPr="00177CC3">
        <w:rPr>
          <w:rFonts w:ascii="Times New Roman" w:hAnsi="Times New Roman"/>
          <w:sz w:val="28"/>
          <w:szCs w:val="28"/>
        </w:rPr>
        <w:t xml:space="preserve"> (выполнявшие) задачи в ходе специальной военной операции, подтвердившие свое участие в специальной военной операции выпиской из приказа войсковой части (далее - доброволец);</w:t>
      </w:r>
    </w:p>
    <w:p w:rsidR="00B00538" w:rsidRPr="00177CC3" w:rsidRDefault="00313A8B" w:rsidP="00FC7CF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E5FC5">
        <w:rPr>
          <w:rFonts w:ascii="Times New Roman" w:hAnsi="Times New Roman"/>
          <w:sz w:val="28"/>
          <w:szCs w:val="28"/>
        </w:rPr>
        <w:t>) граждан</w:t>
      </w:r>
      <w:r w:rsidR="00B00538" w:rsidRPr="00177CC3">
        <w:rPr>
          <w:rFonts w:ascii="Times New Roman" w:hAnsi="Times New Roman"/>
          <w:sz w:val="28"/>
          <w:szCs w:val="28"/>
        </w:rPr>
        <w:t xml:space="preserve"> Российской Федерации, призванны</w:t>
      </w:r>
      <w:r w:rsidR="00EE5FC5">
        <w:rPr>
          <w:rFonts w:ascii="Times New Roman" w:hAnsi="Times New Roman"/>
          <w:sz w:val="28"/>
          <w:szCs w:val="28"/>
        </w:rPr>
        <w:t>х</w:t>
      </w:r>
      <w:r w:rsidR="00B00538" w:rsidRPr="00177CC3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 Федерации (далее - мобилизованный);</w:t>
      </w:r>
    </w:p>
    <w:p w:rsidR="00B00538" w:rsidRDefault="00313A8B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B00538" w:rsidRPr="00177CC3">
        <w:rPr>
          <w:rFonts w:ascii="Times New Roman" w:hAnsi="Times New Roman"/>
          <w:sz w:val="28"/>
          <w:szCs w:val="28"/>
        </w:rPr>
        <w:t>) погибш</w:t>
      </w:r>
      <w:r w:rsidR="00EE5FC5">
        <w:rPr>
          <w:rFonts w:ascii="Times New Roman" w:hAnsi="Times New Roman"/>
          <w:sz w:val="28"/>
          <w:szCs w:val="28"/>
        </w:rPr>
        <w:t>их</w:t>
      </w:r>
      <w:r w:rsidR="00B00538" w:rsidRPr="00177CC3">
        <w:rPr>
          <w:rFonts w:ascii="Times New Roman" w:hAnsi="Times New Roman"/>
          <w:sz w:val="28"/>
          <w:szCs w:val="28"/>
        </w:rPr>
        <w:t xml:space="preserve"> (умерш</w:t>
      </w:r>
      <w:r w:rsidR="00EE5FC5">
        <w:rPr>
          <w:rFonts w:ascii="Times New Roman" w:hAnsi="Times New Roman"/>
          <w:sz w:val="28"/>
          <w:szCs w:val="28"/>
        </w:rPr>
        <w:t>их</w:t>
      </w:r>
      <w:r w:rsidR="00B00538" w:rsidRPr="00177CC3">
        <w:rPr>
          <w:rFonts w:ascii="Times New Roman" w:hAnsi="Times New Roman"/>
          <w:sz w:val="28"/>
          <w:szCs w:val="28"/>
        </w:rPr>
        <w:t>) в ходе участия в специальной военной операции военнослужащ</w:t>
      </w:r>
      <w:r w:rsidR="00EE5FC5">
        <w:rPr>
          <w:rFonts w:ascii="Times New Roman" w:hAnsi="Times New Roman"/>
          <w:sz w:val="28"/>
          <w:szCs w:val="28"/>
        </w:rPr>
        <w:t>их</w:t>
      </w:r>
      <w:r w:rsidR="00B00538" w:rsidRPr="00177CC3">
        <w:rPr>
          <w:rFonts w:ascii="Times New Roman" w:hAnsi="Times New Roman"/>
          <w:sz w:val="28"/>
          <w:szCs w:val="28"/>
        </w:rPr>
        <w:t>, лиц, проходивш</w:t>
      </w:r>
      <w:r w:rsidR="00537466">
        <w:rPr>
          <w:rFonts w:ascii="Times New Roman" w:hAnsi="Times New Roman"/>
          <w:sz w:val="28"/>
          <w:szCs w:val="28"/>
        </w:rPr>
        <w:t>их</w:t>
      </w:r>
      <w:r w:rsidR="00B00538" w:rsidRPr="00177CC3">
        <w:rPr>
          <w:rFonts w:ascii="Times New Roman" w:hAnsi="Times New Roman"/>
          <w:sz w:val="28"/>
          <w:szCs w:val="28"/>
        </w:rPr>
        <w:t xml:space="preserve"> службу в войсках национальной гвардии Российской Федерации, гражданина, заключившего контракт, добровольца, мобилизованного (далее - погибший)</w:t>
      </w:r>
      <w:r>
        <w:rPr>
          <w:rFonts w:ascii="Times New Roman" w:hAnsi="Times New Roman"/>
          <w:sz w:val="28"/>
          <w:szCs w:val="28"/>
        </w:rPr>
        <w:t>»</w:t>
      </w:r>
      <w:r w:rsidR="00FC7CFE">
        <w:rPr>
          <w:rFonts w:ascii="Times New Roman" w:hAnsi="Times New Roman"/>
          <w:sz w:val="28"/>
          <w:szCs w:val="28"/>
        </w:rPr>
        <w:t>;</w:t>
      </w:r>
    </w:p>
    <w:p w:rsidR="00FC7CFE" w:rsidRDefault="00B325A3" w:rsidP="00FC7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7CFE">
        <w:rPr>
          <w:rFonts w:ascii="Times New Roman" w:eastAsiaTheme="minorHAnsi" w:hAnsi="Times New Roman"/>
          <w:sz w:val="28"/>
          <w:szCs w:val="28"/>
          <w:lang w:eastAsia="en-US"/>
        </w:rPr>
        <w:t xml:space="preserve">«4. Семья, находящаяся в социально опасном положении, это семья, имеющая детей, находящихся в социально опасном положении, а также семья, где родители или иные </w:t>
      </w:r>
      <w:hyperlink r:id="rId7" w:history="1">
        <w:r w:rsidR="00FC7CF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законные представители</w:t>
        </w:r>
      </w:hyperlink>
      <w:r w:rsidR="00FC7CFE">
        <w:rPr>
          <w:rFonts w:ascii="Times New Roman" w:eastAsiaTheme="minorHAnsi" w:hAnsi="Times New Roman"/>
          <w:sz w:val="28"/>
          <w:szCs w:val="28"/>
          <w:lang w:eastAsia="en-US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FC7CFE" w:rsidRDefault="00FC7CFE" w:rsidP="00FC7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Органы социальной поддержки населения составляют списки граждан, состоящих на учете в органах социальной поддержки населения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нуждающихся в социальной поддержке, по состоянию на 1 сентября (далее - Списки) и направляют их в муниципальные органы управления образованием.</w:t>
      </w:r>
    </w:p>
    <w:p w:rsidR="00FC7CFE" w:rsidRDefault="00FC7CFE" w:rsidP="00FC7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Муниципальные органы управления образованием направляют Списки в муниципальные общеобразовательные организации.</w:t>
      </w:r>
    </w:p>
    <w:p w:rsidR="00FC7CFE" w:rsidRDefault="00FC7CFE" w:rsidP="00FC7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 В отношении семей, указанных в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подпунктах б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ж пункта 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, мера поддержки носит заявительный характер, с подтверждением статуса гражданина</w:t>
      </w:r>
      <w:r w:rsidR="00942FD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42FDC" w:rsidRDefault="00942FDC" w:rsidP="00942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пункт 14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42FDC" w:rsidRDefault="00942FDC" w:rsidP="00942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«14. Эффективность использования субсидий оценивается Министерством на основе целевых показателей:</w:t>
      </w:r>
    </w:p>
    <w:p w:rsidR="00942FDC" w:rsidRDefault="00942FDC" w:rsidP="00942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доля учащихся общеобразовательных организаций 5 - 11 классов из семей находящаяся в социально опасном положении, обеспеченных льготным горячим питанием, от общего количества учащихся общеобразовательных организаций 5 - 11 классов из семей находящаяся в социально опасном положении, признанных в установленном порядке;</w:t>
      </w:r>
    </w:p>
    <w:p w:rsidR="00942FDC" w:rsidRDefault="00942FDC" w:rsidP="00942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доля учащихся общеобразовательных организаций 5 - 11 классов </w:t>
      </w:r>
      <w:r w:rsidRPr="00942FDC">
        <w:rPr>
          <w:rFonts w:ascii="Times New Roman" w:eastAsiaTheme="minorHAnsi" w:hAnsi="Times New Roman"/>
          <w:sz w:val="28"/>
          <w:szCs w:val="28"/>
          <w:lang w:eastAsia="en-US"/>
        </w:rPr>
        <w:t xml:space="preserve">из семей </w:t>
      </w:r>
      <w:r w:rsidRPr="00942FDC">
        <w:rPr>
          <w:rFonts w:ascii="Times New Roman" w:hAnsi="Times New Roman"/>
          <w:sz w:val="28"/>
          <w:szCs w:val="28"/>
        </w:rPr>
        <w:t>военнослужащий</w:t>
      </w:r>
      <w:r w:rsidRPr="00942FD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77CC3">
        <w:rPr>
          <w:rFonts w:ascii="Times New Roman" w:hAnsi="Times New Roman"/>
          <w:sz w:val="28"/>
          <w:szCs w:val="28"/>
        </w:rPr>
        <w:t>лиц, проходящ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77CC3">
        <w:rPr>
          <w:rFonts w:ascii="Times New Roman" w:hAnsi="Times New Roman"/>
          <w:sz w:val="28"/>
          <w:szCs w:val="28"/>
        </w:rPr>
        <w:t>(проходивш</w:t>
      </w:r>
      <w:r>
        <w:rPr>
          <w:rFonts w:ascii="Times New Roman" w:hAnsi="Times New Roman"/>
          <w:sz w:val="28"/>
          <w:szCs w:val="28"/>
        </w:rPr>
        <w:t>и</w:t>
      </w:r>
      <w:r w:rsidRPr="00177CC3">
        <w:rPr>
          <w:rFonts w:ascii="Times New Roman" w:hAnsi="Times New Roman"/>
          <w:sz w:val="28"/>
          <w:szCs w:val="28"/>
        </w:rPr>
        <w:t>е) службу в войсках национальной гвардии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граждан, заключивших контракт, </w:t>
      </w:r>
      <w:r w:rsidRPr="00177CC3">
        <w:rPr>
          <w:rFonts w:ascii="Times New Roman" w:hAnsi="Times New Roman"/>
          <w:sz w:val="28"/>
          <w:szCs w:val="28"/>
        </w:rPr>
        <w:t>добровол</w:t>
      </w:r>
      <w:r>
        <w:rPr>
          <w:rFonts w:ascii="Times New Roman" w:hAnsi="Times New Roman"/>
          <w:sz w:val="28"/>
          <w:szCs w:val="28"/>
        </w:rPr>
        <w:t>ь</w:t>
      </w:r>
      <w:r w:rsidRPr="00177CC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ев, </w:t>
      </w:r>
      <w:r w:rsidRPr="00177CC3">
        <w:rPr>
          <w:rFonts w:ascii="Times New Roman" w:hAnsi="Times New Roman"/>
          <w:sz w:val="28"/>
          <w:szCs w:val="28"/>
        </w:rPr>
        <w:t>мобилизованны</w:t>
      </w:r>
      <w:r>
        <w:rPr>
          <w:rFonts w:ascii="Times New Roman" w:hAnsi="Times New Roman"/>
          <w:sz w:val="28"/>
          <w:szCs w:val="28"/>
        </w:rPr>
        <w:t xml:space="preserve">х, </w:t>
      </w:r>
      <w:r w:rsidRPr="00177CC3">
        <w:rPr>
          <w:rFonts w:ascii="Times New Roman" w:hAnsi="Times New Roman"/>
          <w:sz w:val="28"/>
          <w:szCs w:val="28"/>
        </w:rPr>
        <w:t>погибши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общего количества учащихся общеобразовательных организаций 5 - 11 классов из семей </w:t>
      </w:r>
      <w:r w:rsidR="00064290">
        <w:rPr>
          <w:rFonts w:ascii="Times New Roman" w:eastAsiaTheme="minorHAnsi" w:hAnsi="Times New Roman"/>
          <w:sz w:val="28"/>
          <w:szCs w:val="28"/>
          <w:lang w:eastAsia="en-US"/>
        </w:rPr>
        <w:t>данной категории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64290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E11B49" w:rsidRDefault="008253FB" w:rsidP="00942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96F">
        <w:rPr>
          <w:rFonts w:ascii="Times New Roman" w:hAnsi="Times New Roman"/>
          <w:sz w:val="28"/>
          <w:szCs w:val="28"/>
        </w:rPr>
        <w:t xml:space="preserve">2. </w:t>
      </w:r>
      <w:r w:rsidR="00E11B49">
        <w:rPr>
          <w:rFonts w:ascii="Times New Roman" w:hAnsi="Times New Roman"/>
          <w:sz w:val="28"/>
          <w:szCs w:val="28"/>
        </w:rPr>
        <w:t>дополнить приложением № 29 следующего содержания:</w:t>
      </w:r>
    </w:p>
    <w:p w:rsidR="00815D9B" w:rsidRPr="00D474E4" w:rsidRDefault="00195CD4" w:rsidP="00FC7CF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9B">
        <w:rPr>
          <w:rFonts w:ascii="Times New Roman" w:hAnsi="Times New Roman" w:cs="Times New Roman"/>
          <w:sz w:val="24"/>
          <w:szCs w:val="24"/>
        </w:rPr>
        <w:t>«</w:t>
      </w:r>
      <w:r w:rsidR="00815D9B" w:rsidRPr="00D474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5D9B">
        <w:rPr>
          <w:rFonts w:ascii="Times New Roman" w:hAnsi="Times New Roman" w:cs="Times New Roman"/>
          <w:sz w:val="24"/>
          <w:szCs w:val="24"/>
        </w:rPr>
        <w:t>№</w:t>
      </w:r>
      <w:r w:rsidR="00815D9B" w:rsidRPr="00D474E4">
        <w:rPr>
          <w:rFonts w:ascii="Times New Roman" w:hAnsi="Times New Roman" w:cs="Times New Roman"/>
          <w:sz w:val="24"/>
          <w:szCs w:val="24"/>
        </w:rPr>
        <w:t xml:space="preserve"> 2</w:t>
      </w:r>
      <w:r w:rsidR="00815D9B">
        <w:rPr>
          <w:rFonts w:ascii="Times New Roman" w:hAnsi="Times New Roman" w:cs="Times New Roman"/>
          <w:sz w:val="24"/>
          <w:szCs w:val="24"/>
        </w:rPr>
        <w:t>9</w:t>
      </w:r>
    </w:p>
    <w:p w:rsidR="00815D9B" w:rsidRPr="00D474E4" w:rsidRDefault="00815D9B" w:rsidP="00FC7CF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474E4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815D9B" w:rsidRPr="00D474E4" w:rsidRDefault="00815D9B" w:rsidP="00FC7CF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474E4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15D9B" w:rsidRPr="00D474E4" w:rsidRDefault="00815D9B" w:rsidP="00FC7CF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74E4">
        <w:rPr>
          <w:rFonts w:ascii="Times New Roman" w:hAnsi="Times New Roman" w:cs="Times New Roman"/>
          <w:sz w:val="24"/>
          <w:szCs w:val="24"/>
        </w:rPr>
        <w:t>Развитие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5D9B" w:rsidRPr="00D474E4" w:rsidRDefault="00815D9B" w:rsidP="00FC7C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D9B" w:rsidRPr="00D474E4" w:rsidRDefault="00815D9B" w:rsidP="00815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ПОРЯДОК</w:t>
      </w:r>
    </w:p>
    <w:p w:rsidR="00815D9B" w:rsidRPr="00D474E4" w:rsidRDefault="00815D9B" w:rsidP="00FC7CF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предоставления и распределения иных межбюджетных трансфертов</w:t>
      </w:r>
    </w:p>
    <w:p w:rsidR="00815D9B" w:rsidRPr="00D474E4" w:rsidRDefault="00815D9B" w:rsidP="00FC7CF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74E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4E4">
        <w:rPr>
          <w:rFonts w:ascii="Times New Roman" w:hAnsi="Times New Roman" w:cs="Times New Roman"/>
          <w:sz w:val="28"/>
          <w:szCs w:val="28"/>
        </w:rPr>
        <w:t>лтай бюджетам</w:t>
      </w:r>
    </w:p>
    <w:p w:rsidR="00815D9B" w:rsidRPr="00D474E4" w:rsidRDefault="00815D9B" w:rsidP="00FC7CF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74E4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4E4">
        <w:rPr>
          <w:rFonts w:ascii="Times New Roman" w:hAnsi="Times New Roman" w:cs="Times New Roman"/>
          <w:sz w:val="28"/>
          <w:szCs w:val="28"/>
        </w:rPr>
        <w:t xml:space="preserve">лтай </w:t>
      </w:r>
      <w:r w:rsidRPr="0077519B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</w:t>
      </w:r>
      <w:r w:rsidRPr="00D474E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E4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474E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74E4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4E4">
        <w:rPr>
          <w:rFonts w:ascii="Times New Roman" w:hAnsi="Times New Roman" w:cs="Times New Roman"/>
          <w:sz w:val="28"/>
          <w:szCs w:val="28"/>
        </w:rPr>
        <w:t>лтай</w:t>
      </w:r>
    </w:p>
    <w:p w:rsidR="00815D9B" w:rsidRPr="00D474E4" w:rsidRDefault="00815D9B" w:rsidP="00FC7CFE">
      <w:pPr>
        <w:pStyle w:val="ConsPlusNormal"/>
        <w:spacing w:after="1"/>
        <w:ind w:firstLine="851"/>
        <w:rPr>
          <w:rFonts w:ascii="Times New Roman" w:hAnsi="Times New Roman" w:cs="Times New Roman"/>
          <w:sz w:val="28"/>
          <w:szCs w:val="28"/>
        </w:rPr>
      </w:pPr>
    </w:p>
    <w:p w:rsidR="00815D9B" w:rsidRPr="005E3265" w:rsidRDefault="00815D9B" w:rsidP="00FC7CF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265">
        <w:rPr>
          <w:rFonts w:ascii="Times New Roman" w:hAnsi="Times New Roman" w:cs="Times New Roman"/>
          <w:b w:val="0"/>
          <w:sz w:val="28"/>
          <w:szCs w:val="28"/>
        </w:rPr>
        <w:t>1. Настоящий Порядок устанавливает цели, условия предоставления и распределения иных межбюджетных трансфертов из республиканского бюджета Республики Алтай бюджетам муниципальных районов городского округа в Республике Алтай (далее муниципальные образования)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Республике Алтай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5D9B" w:rsidRPr="00D474E4" w:rsidRDefault="00815D9B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20"/>
      <w:bookmarkEnd w:id="1"/>
      <w:r w:rsidRPr="00D474E4">
        <w:rPr>
          <w:rFonts w:ascii="Times New Roman" w:hAnsi="Times New Roman"/>
          <w:sz w:val="28"/>
          <w:szCs w:val="28"/>
        </w:rPr>
        <w:lastRenderedPageBreak/>
        <w:t xml:space="preserve">2. Иные межбюджетные трансферты предоставляются в целях </w:t>
      </w:r>
      <w:r>
        <w:rPr>
          <w:rFonts w:ascii="Times New Roman" w:hAnsi="Times New Roman"/>
          <w:sz w:val="28"/>
          <w:szCs w:val="28"/>
        </w:rPr>
        <w:t xml:space="preserve">сохранения численности обучающихся в образовательных организациях, в том числе государственных и муниципальных путем осуществления выплат по обеспечению деятельности советников директора по воспитанию и взаимодействию с </w:t>
      </w:r>
      <w:r w:rsidRPr="00825A15">
        <w:rPr>
          <w:rFonts w:ascii="Times New Roman" w:hAnsi="Times New Roman"/>
          <w:sz w:val="28"/>
          <w:szCs w:val="28"/>
        </w:rPr>
        <w:t>детскими общественными объединениями в муниципальных общеобразовательных организациях (далее - советник по воспитанию).</w:t>
      </w:r>
    </w:p>
    <w:p w:rsidR="00815D9B" w:rsidRPr="00D474E4" w:rsidRDefault="00815D9B" w:rsidP="00FC7C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 в пределах лимитов бюджетных обязательств, доведенных в установленном порядке Министерству образования и науки Республики Алтай (далее - Министерство) как получателю средств республиканского бюджета Республики Алтай на предоставление иных межбюджетных трансфертов на цели, указанные в пункте 2 настоящего Порядка.</w:t>
      </w:r>
    </w:p>
    <w:p w:rsidR="00815D9B" w:rsidRPr="00D474E4" w:rsidRDefault="00815D9B" w:rsidP="00FC7C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4. Размер предоставляемого бюджету муниципального образования иного межбюджетного трансферта (</w:t>
      </w:r>
      <w:proofErr w:type="spellStart"/>
      <w:r w:rsidRPr="00D474E4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D474E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15D9B" w:rsidRPr="00D474E4" w:rsidRDefault="00815D9B" w:rsidP="00FC7C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D9B" w:rsidRPr="00DA01C4" w:rsidRDefault="00815D9B" w:rsidP="00FC7C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1.302*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к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н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e>
            </m:d>
          </m:num>
          <m:den>
            <m:nary>
              <m:naryPr>
                <m:chr m:val="∑"/>
                <m:grow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1.302*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Wi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R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Р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к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*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к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нi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e>
                </m:d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815D9B" w:rsidRDefault="00815D9B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5D9B" w:rsidRDefault="00815D9B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- общий объем бюджетных ассигнований, предусмотренных в республиканском бюджете Республики Алтай на предоставление иных межбюджетных трансфертов на соответствующий финансовый год;</w:t>
      </w:r>
    </w:p>
    <w:p w:rsidR="00815D9B" w:rsidRDefault="00815D9B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ставок советников по воспитанию в муниципальных общеобразовательных организациях, заявленных муниципальным образованием;</w:t>
      </w:r>
    </w:p>
    <w:p w:rsidR="00815D9B" w:rsidRDefault="00815D9B" w:rsidP="00FC7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 - показатель среднемесячной начисленной заработной платы наемных работников в организациях, у индивидуальных предпринимателей и физических лиц в целом в Республике Алтай в предшествующем финансовом году согласно федеральному статистическому наблюдению;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1,302 - коэффициент начислений по страховым взносам в государственные внебюджетные фонды;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4E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474E4">
        <w:rPr>
          <w:rFonts w:ascii="Times New Roman" w:hAnsi="Times New Roman" w:cs="Times New Roman"/>
          <w:sz w:val="28"/>
          <w:szCs w:val="28"/>
        </w:rPr>
        <w:t xml:space="preserve"> - районный коэффициент, установленный в соответствии с федеральным законодательством;</w:t>
      </w:r>
    </w:p>
    <w:p w:rsidR="00815D9B" w:rsidRDefault="00815D9B" w:rsidP="0081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4E4">
        <w:rPr>
          <w:rFonts w:ascii="Times New Roman" w:hAnsi="Times New Roman"/>
          <w:sz w:val="28"/>
          <w:szCs w:val="28"/>
        </w:rPr>
        <w:t>Пн</w:t>
      </w:r>
      <w:proofErr w:type="spellEnd"/>
      <w:r w:rsidRPr="00D474E4">
        <w:rPr>
          <w:rFonts w:ascii="Times New Roman" w:hAnsi="Times New Roman"/>
          <w:sz w:val="28"/>
          <w:szCs w:val="28"/>
        </w:rPr>
        <w:t xml:space="preserve"> - процентные надбавки, установленные в соответствии с федеральным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815D9B" w:rsidRDefault="00815D9B" w:rsidP="0081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количество месяцев в году, в котором предоставляется иной межбюджетный трансферт (в 2023 году n = 4).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74E4">
        <w:rPr>
          <w:rFonts w:ascii="Times New Roman" w:hAnsi="Times New Roman" w:cs="Times New Roman"/>
          <w:sz w:val="28"/>
          <w:szCs w:val="28"/>
        </w:rPr>
        <w:t>. Условиями предоставления иного межбюджетного трансферта являются:</w:t>
      </w:r>
    </w:p>
    <w:p w:rsidR="00195CD4" w:rsidRDefault="00815D9B" w:rsidP="0019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D474E4">
        <w:rPr>
          <w:rFonts w:ascii="Times New Roman" w:hAnsi="Times New Roman"/>
          <w:sz w:val="28"/>
          <w:szCs w:val="28"/>
        </w:rPr>
        <w:t xml:space="preserve">) </w:t>
      </w:r>
      <w:r w:rsidR="00195CD4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утвержденного муниципального правового акта, предусматривающего перечень мероприятий, на </w:t>
      </w:r>
      <w:proofErr w:type="spellStart"/>
      <w:r w:rsidR="00195CD4">
        <w:rPr>
          <w:rFonts w:ascii="Times New Roman" w:eastAsiaTheme="minorHAnsi" w:hAnsi="Times New Roman"/>
          <w:sz w:val="28"/>
          <w:szCs w:val="28"/>
          <w:lang w:eastAsia="en-US"/>
        </w:rPr>
        <w:t>софинансирование</w:t>
      </w:r>
      <w:proofErr w:type="spellEnd"/>
      <w:r w:rsidR="00195CD4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осуществляется предоставление иного межбюджетного трансферта;</w:t>
      </w:r>
    </w:p>
    <w:p w:rsidR="00815D9B" w:rsidRPr="00D474E4" w:rsidRDefault="00195CD4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5D9B" w:rsidRPr="00D474E4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Республики Алтай </w:t>
      </w:r>
      <w:r w:rsidR="00815D9B" w:rsidRPr="00D474E4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исполнение расходного обязательства на реализацию мероприятий, указанных в пункте 2 настоящего Порядка;</w:t>
      </w:r>
    </w:p>
    <w:p w:rsidR="00815D9B" w:rsidRDefault="00195CD4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5D9B" w:rsidRPr="00D474E4">
        <w:rPr>
          <w:rFonts w:ascii="Times New Roman" w:hAnsi="Times New Roman" w:cs="Times New Roman"/>
          <w:sz w:val="28"/>
          <w:szCs w:val="28"/>
        </w:rPr>
        <w:t>) выполнение требований о возврате муниципальным образованием средств в республиканский бюджет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5D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5D9B" w:rsidRDefault="00195CD4" w:rsidP="0081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5D9B">
        <w:rPr>
          <w:rFonts w:ascii="Times New Roman" w:hAnsi="Times New Roman"/>
          <w:sz w:val="28"/>
          <w:szCs w:val="28"/>
        </w:rPr>
        <w:t>) наличие в штатном расписании муниципальных общеобразовательных организаций муниципального образования должности советника по воспитанию;</w:t>
      </w:r>
    </w:p>
    <w:p w:rsidR="00815D9B" w:rsidRDefault="00195CD4" w:rsidP="00195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5D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заключение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предоставляется иной межбюджетный трансферт</w:t>
      </w:r>
      <w:r w:rsidR="00815D9B">
        <w:rPr>
          <w:rFonts w:ascii="Times New Roman" w:hAnsi="Times New Roman"/>
          <w:sz w:val="28"/>
          <w:szCs w:val="28"/>
        </w:rPr>
        <w:t>.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74E4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между Министерством и муниципальным образованием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4E4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4E4">
        <w:rPr>
          <w:rFonts w:ascii="Times New Roman" w:hAnsi="Times New Roman" w:cs="Times New Roman"/>
          <w:sz w:val="28"/>
          <w:szCs w:val="28"/>
        </w:rPr>
        <w:t>.</w:t>
      </w:r>
    </w:p>
    <w:p w:rsidR="00C357A7" w:rsidRDefault="00C357A7" w:rsidP="00C357A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Заключение соглашений осуществляется в соответствии с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абзацем вторым пункта 10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189.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74E4">
        <w:rPr>
          <w:rFonts w:ascii="Times New Roman" w:hAnsi="Times New Roman" w:cs="Times New Roman"/>
          <w:sz w:val="28"/>
          <w:szCs w:val="28"/>
        </w:rPr>
        <w:t>. Для перечисления иных межбюджетных трансфертов муниципальные образования направляют в Министерство заявки на предоставление иных межбюджетных трансфертов (далее - заявка) в сроки, порядке и форме, установленные приказом Министерства.</w:t>
      </w:r>
    </w:p>
    <w:p w:rsidR="00815D9B" w:rsidRPr="00D474E4" w:rsidRDefault="00815D9B" w:rsidP="00F46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74E4">
        <w:rPr>
          <w:rFonts w:ascii="Times New Roman" w:hAnsi="Times New Roman" w:cs="Times New Roman"/>
          <w:sz w:val="28"/>
          <w:szCs w:val="28"/>
        </w:rPr>
        <w:t xml:space="preserve">. Муниципальные образования представляют в Министерство </w:t>
      </w:r>
      <w:r w:rsidR="00F468A9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об использовании иных межбюджетных трансфертов. </w:t>
      </w:r>
    </w:p>
    <w:p w:rsidR="00F468A9" w:rsidRDefault="00815D9B" w:rsidP="00815D9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74E4">
        <w:rPr>
          <w:rFonts w:ascii="Times New Roman" w:hAnsi="Times New Roman" w:cs="Times New Roman"/>
          <w:sz w:val="28"/>
          <w:szCs w:val="28"/>
        </w:rPr>
        <w:t xml:space="preserve">. Министерство предоставляет сводный отчет </w:t>
      </w:r>
      <w:r w:rsidR="00F468A9">
        <w:rPr>
          <w:rFonts w:ascii="Times New Roman" w:eastAsiaTheme="minorHAnsi" w:hAnsi="Times New Roman"/>
          <w:sz w:val="28"/>
          <w:szCs w:val="28"/>
          <w:lang w:eastAsia="en-US"/>
        </w:rPr>
        <w:t>об использовании иных межбюджетных трансфертов муниципальными образованиями по форме и в сроки, установленные Министерством финансов Республики Алтай.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474E4">
        <w:rPr>
          <w:rFonts w:ascii="Times New Roman" w:hAnsi="Times New Roman" w:cs="Times New Roman"/>
          <w:sz w:val="28"/>
          <w:szCs w:val="28"/>
        </w:rPr>
        <w:t>. Перераспределение бюджетных ассигнований в течение финансового года может осуществляться в соответствии с заявками муниципальных образований и в связи со сложившейся экономией или увеличением потребности по иному межбюджетному трансферту.</w:t>
      </w:r>
    </w:p>
    <w:p w:rsidR="00815D9B" w:rsidRPr="00D474E4" w:rsidRDefault="00815D9B" w:rsidP="0081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74E4">
        <w:rPr>
          <w:rFonts w:ascii="Times New Roman" w:hAnsi="Times New Roman"/>
          <w:sz w:val="28"/>
          <w:szCs w:val="28"/>
        </w:rPr>
        <w:t xml:space="preserve">. Показателем результативности предоставления иных межбюджетных трансфертов является </w:t>
      </w:r>
      <w:r>
        <w:rPr>
          <w:rFonts w:ascii="Times New Roman" w:hAnsi="Times New Roman"/>
          <w:sz w:val="28"/>
          <w:szCs w:val="28"/>
        </w:rPr>
        <w:t>количество ставок советников по воспитанию в муниципальных общеобразовательных организациях муниципального образования</w:t>
      </w:r>
      <w:r w:rsidRPr="00D474E4">
        <w:rPr>
          <w:rFonts w:ascii="Times New Roman" w:hAnsi="Times New Roman"/>
          <w:sz w:val="28"/>
          <w:szCs w:val="28"/>
        </w:rPr>
        <w:t>.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74E4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 w:rsidRPr="00D474E4">
        <w:rPr>
          <w:rFonts w:ascii="Times New Roman" w:hAnsi="Times New Roman" w:cs="Times New Roman"/>
          <w:sz w:val="28"/>
          <w:szCs w:val="28"/>
        </w:rPr>
        <w:t>осуществляется в установленном порядке на единый счет бюджета муниципального образования, открытый финансовому органу муниципального образования в Управлении Федерального казначейства по Республике Алтай.</w:t>
      </w:r>
    </w:p>
    <w:p w:rsidR="00815D9B" w:rsidRPr="00825A15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47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74E4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по состоянию на 31 декабря года предоставления иного межбюджетного трансферта допущено </w:t>
      </w:r>
      <w:proofErr w:type="spellStart"/>
      <w:r w:rsidRPr="00D474E4">
        <w:rPr>
          <w:rFonts w:ascii="Times New Roman" w:hAnsi="Times New Roman" w:cs="Times New Roman"/>
          <w:sz w:val="28"/>
          <w:szCs w:val="28"/>
        </w:rPr>
        <w:lastRenderedPageBreak/>
        <w:t>недостижение</w:t>
      </w:r>
      <w:proofErr w:type="spellEnd"/>
      <w:r w:rsidRPr="00D474E4">
        <w:rPr>
          <w:rFonts w:ascii="Times New Roman" w:hAnsi="Times New Roman" w:cs="Times New Roman"/>
          <w:sz w:val="28"/>
          <w:szCs w:val="28"/>
        </w:rPr>
        <w:t xml:space="preserve"> значения предоставления иных межбюджетных трансфертов, установленного соглашением, размер средств, подлежащих возврату из бюджета муниципального образования в республиканский бюджет Республики Алтай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D474E4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15D9B" w:rsidRPr="00825A15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D9B" w:rsidRPr="00D474E4" w:rsidRDefault="00D5577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*0.1,</m:t>
          </m:r>
        </m:oMath>
      </m:oMathPara>
    </w:p>
    <w:p w:rsidR="00815D9B" w:rsidRDefault="00815D9B" w:rsidP="00815D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15D9B" w:rsidRPr="004418E8" w:rsidRDefault="00815D9B" w:rsidP="0081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418E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</w:t>
      </w:r>
      <w:r w:rsidRPr="00C529AF">
        <w:rPr>
          <w:rFonts w:ascii="Times New Roman" w:hAnsi="Times New Roman"/>
          <w:sz w:val="28"/>
          <w:szCs w:val="28"/>
        </w:rPr>
        <w:t xml:space="preserve">ндекс, отражающий уровень </w:t>
      </w:r>
      <w:proofErr w:type="spellStart"/>
      <w:r w:rsidRPr="00C529A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C529AF">
        <w:rPr>
          <w:rFonts w:ascii="Times New Roman" w:hAnsi="Times New Roman"/>
          <w:sz w:val="28"/>
          <w:szCs w:val="28"/>
        </w:rPr>
        <w:t>го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показателя результативности (результата)</w:t>
      </w:r>
      <w:r>
        <w:rPr>
          <w:rFonts w:ascii="Times New Roman" w:hAnsi="Times New Roman"/>
          <w:sz w:val="28"/>
          <w:szCs w:val="28"/>
        </w:rPr>
        <w:t>.</w:t>
      </w: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9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529AF">
        <w:rPr>
          <w:rFonts w:ascii="Times New Roman" w:hAnsi="Times New Roman"/>
          <w:sz w:val="28"/>
          <w:szCs w:val="28"/>
        </w:rPr>
        <w:t xml:space="preserve">. Индекс, отражающий уровень </w:t>
      </w:r>
      <w:proofErr w:type="spellStart"/>
      <w:r w:rsidRPr="00C529A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C529AF">
        <w:rPr>
          <w:rFonts w:ascii="Times New Roman" w:hAnsi="Times New Roman"/>
          <w:sz w:val="28"/>
          <w:szCs w:val="28"/>
        </w:rPr>
        <w:t>го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показателя результативности (результата), определяется:</w:t>
      </w: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9AF">
        <w:rPr>
          <w:rFonts w:ascii="Times New Roman" w:hAnsi="Times New Roman"/>
          <w:sz w:val="28"/>
          <w:szCs w:val="28"/>
        </w:rPr>
        <w:t>а) для показателей результативности (результатов),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29AF">
        <w:rPr>
          <w:rFonts w:ascii="Times New Roman" w:hAnsi="Times New Roman"/>
          <w:sz w:val="28"/>
          <w:szCs w:val="28"/>
        </w:rPr>
        <w:t>D</w:t>
      </w:r>
      <w:r w:rsidRPr="00C529A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C529AF">
        <w:rPr>
          <w:rFonts w:ascii="Times New Roman" w:hAnsi="Times New Roman"/>
          <w:sz w:val="28"/>
          <w:szCs w:val="28"/>
        </w:rPr>
        <w:t>T</w:t>
      </w:r>
      <w:r w:rsidRPr="00C529A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529AF">
        <w:rPr>
          <w:rFonts w:ascii="Times New Roman" w:hAnsi="Times New Roman"/>
          <w:sz w:val="28"/>
          <w:szCs w:val="28"/>
        </w:rPr>
        <w:t>S</w:t>
      </w:r>
      <w:r w:rsidRPr="00C529A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29AF">
        <w:rPr>
          <w:rFonts w:ascii="Times New Roman" w:hAnsi="Times New Roman"/>
          <w:sz w:val="28"/>
          <w:szCs w:val="28"/>
        </w:rPr>
        <w:t>, где:</w:t>
      </w: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9AF">
        <w:rPr>
          <w:rFonts w:ascii="Times New Roman" w:hAnsi="Times New Roman"/>
          <w:sz w:val="28"/>
          <w:szCs w:val="28"/>
        </w:rPr>
        <w:t>Ti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- фактически достигнутое значение i-го показателя результативности (результата) на отчетную дату;</w:t>
      </w: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9AF">
        <w:rPr>
          <w:rFonts w:ascii="Times New Roman" w:hAnsi="Times New Roman"/>
          <w:sz w:val="28"/>
          <w:szCs w:val="28"/>
        </w:rPr>
        <w:t>Si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- плановое значение i-го показателя результативности (результата), установленное соглашением;</w:t>
      </w: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9AF">
        <w:rPr>
          <w:rFonts w:ascii="Times New Roman" w:hAnsi="Times New Roman"/>
          <w:sz w:val="28"/>
          <w:szCs w:val="28"/>
        </w:rPr>
        <w:t>б) для показателей результативности (результатов), по которым большее значение фактически достигнутого значения отражает меньшую эффективность использования субсидии - по формуле:</w:t>
      </w:r>
    </w:p>
    <w:p w:rsidR="00815D9B" w:rsidRPr="00C529AF" w:rsidRDefault="00815D9B" w:rsidP="00815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D9B" w:rsidRPr="00D474E4" w:rsidRDefault="00815D9B" w:rsidP="0081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29AF">
        <w:rPr>
          <w:rFonts w:ascii="Times New Roman" w:hAnsi="Times New Roman"/>
          <w:sz w:val="28"/>
          <w:szCs w:val="28"/>
        </w:rPr>
        <w:t>D</w:t>
      </w:r>
      <w:r w:rsidRPr="00C529A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C529AF">
        <w:rPr>
          <w:rFonts w:ascii="Times New Roman" w:hAnsi="Times New Roman"/>
          <w:sz w:val="28"/>
          <w:szCs w:val="28"/>
        </w:rPr>
        <w:t>S</w:t>
      </w:r>
      <w:r w:rsidRPr="00C529A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29A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529AF">
        <w:rPr>
          <w:rFonts w:ascii="Times New Roman" w:hAnsi="Times New Roman"/>
          <w:sz w:val="28"/>
          <w:szCs w:val="28"/>
        </w:rPr>
        <w:t>T</w:t>
      </w:r>
      <w:r w:rsidRPr="00C529A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2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где:</w:t>
      </w:r>
    </w:p>
    <w:p w:rsidR="00815D9B" w:rsidRDefault="00815D9B" w:rsidP="0081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фактически достигнутое значение i-го показателя результативности (результата) на отчетную дату;</w:t>
      </w:r>
    </w:p>
    <w:p w:rsidR="00815D9B" w:rsidRPr="00D474E4" w:rsidRDefault="00815D9B" w:rsidP="0081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плановое значение i-го показателя результативности (результата), установленное соглашением</w:t>
      </w:r>
      <w:r w:rsidRPr="00D474E4">
        <w:rPr>
          <w:rFonts w:ascii="Times New Roman" w:hAnsi="Times New Roman"/>
          <w:sz w:val="28"/>
          <w:szCs w:val="28"/>
        </w:rPr>
        <w:t>.</w:t>
      </w:r>
    </w:p>
    <w:p w:rsidR="00815D9B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4E4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</w:t>
      </w:r>
      <w:r w:rsidR="00F468A9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межбюджетных трансфертов и (или) нарушения </w:t>
      </w:r>
      <w:r w:rsidRPr="00D474E4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F468A9" w:rsidRPr="00F468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68A9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условий его предоставления и расходования, в том числе </w:t>
      </w:r>
      <w:r w:rsidR="00F468A9" w:rsidRPr="003925B0">
        <w:rPr>
          <w:rFonts w:ascii="Times New Roman" w:hAnsi="Times New Roman" w:cs="Times New Roman"/>
          <w:sz w:val="28"/>
          <w:szCs w:val="28"/>
        </w:rPr>
        <w:t>невозврата муниципальными образованиями средств в республиканский бюджет, в соответствии с пунктом 13 настоящего Порядка,</w:t>
      </w:r>
      <w:r w:rsidRPr="00D474E4">
        <w:rPr>
          <w:rFonts w:ascii="Times New Roman" w:hAnsi="Times New Roman" w:cs="Times New Roman"/>
          <w:sz w:val="28"/>
          <w:szCs w:val="28"/>
        </w:rPr>
        <w:t xml:space="preserve"> к нему применяются </w:t>
      </w:r>
      <w:r w:rsidR="00F468A9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D474E4">
        <w:rPr>
          <w:rFonts w:ascii="Times New Roman" w:hAnsi="Times New Roman" w:cs="Times New Roman"/>
          <w:sz w:val="28"/>
          <w:szCs w:val="28"/>
        </w:rPr>
        <w:t>меры принуждения, предусмотренные бюджетным законодательством Российской Федерации.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74E4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в Министерство информации и документов, предусмотренных настоящими Правилами, возлагается на муниципальное образование.</w:t>
      </w:r>
    </w:p>
    <w:p w:rsidR="00815D9B" w:rsidRPr="00D474E4" w:rsidRDefault="00815D9B" w:rsidP="00815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74E4">
        <w:rPr>
          <w:rFonts w:ascii="Times New Roman" w:hAnsi="Times New Roman" w:cs="Times New Roman"/>
          <w:sz w:val="28"/>
          <w:szCs w:val="28"/>
        </w:rPr>
        <w:t>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B49" w:rsidRDefault="00E11B49" w:rsidP="0081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1B49" w:rsidSect="008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78D"/>
    <w:multiLevelType w:val="hybridMultilevel"/>
    <w:tmpl w:val="54C2110E"/>
    <w:lvl w:ilvl="0" w:tplc="9CD8A2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A7706"/>
    <w:multiLevelType w:val="hybridMultilevel"/>
    <w:tmpl w:val="11A0A0C2"/>
    <w:lvl w:ilvl="0" w:tplc="6AEC7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01726F"/>
    <w:multiLevelType w:val="hybridMultilevel"/>
    <w:tmpl w:val="094A9B80"/>
    <w:lvl w:ilvl="0" w:tplc="2A5C8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A34A7E"/>
    <w:multiLevelType w:val="hybridMultilevel"/>
    <w:tmpl w:val="ED3E0ED2"/>
    <w:lvl w:ilvl="0" w:tplc="6DE2162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081016E"/>
    <w:multiLevelType w:val="hybridMultilevel"/>
    <w:tmpl w:val="37AC461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4A00"/>
    <w:multiLevelType w:val="hybridMultilevel"/>
    <w:tmpl w:val="6DEEBC3A"/>
    <w:lvl w:ilvl="0" w:tplc="70C26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5"/>
    <w:rsid w:val="00064290"/>
    <w:rsid w:val="00074549"/>
    <w:rsid w:val="00195CD4"/>
    <w:rsid w:val="00272200"/>
    <w:rsid w:val="00313A8B"/>
    <w:rsid w:val="003925B0"/>
    <w:rsid w:val="003C4CF1"/>
    <w:rsid w:val="004B0C12"/>
    <w:rsid w:val="00537466"/>
    <w:rsid w:val="00636387"/>
    <w:rsid w:val="006823A1"/>
    <w:rsid w:val="006C03CE"/>
    <w:rsid w:val="007700A5"/>
    <w:rsid w:val="00815D9B"/>
    <w:rsid w:val="00824FDF"/>
    <w:rsid w:val="008253FB"/>
    <w:rsid w:val="00942FDC"/>
    <w:rsid w:val="00B00538"/>
    <w:rsid w:val="00B27394"/>
    <w:rsid w:val="00B3069A"/>
    <w:rsid w:val="00B325A3"/>
    <w:rsid w:val="00C169D5"/>
    <w:rsid w:val="00C357A7"/>
    <w:rsid w:val="00D5577B"/>
    <w:rsid w:val="00D91B3E"/>
    <w:rsid w:val="00DF0905"/>
    <w:rsid w:val="00E04408"/>
    <w:rsid w:val="00E11B49"/>
    <w:rsid w:val="00EE5FC5"/>
    <w:rsid w:val="00F468A9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B92"/>
  <w15:docId w15:val="{7C6E4D48-5E5A-4129-BFD3-16CE3E2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0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0A5"/>
    <w:rPr>
      <w:rFonts w:ascii="Arial" w:eastAsia="Times New Roman" w:hAnsi="Arial" w:cs="Calibri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0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7700A5"/>
    <w:pPr>
      <w:ind w:left="720"/>
      <w:contextualSpacing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700A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494E20AFBD823FA1FE2D76905BDD914EBFEB7D83A3E0DDCAFFEFB78128B8F7156674A8CC8BE308AD76FDE9FAE4B47A50F58EC7BBE312F100EDAh7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4662C1C265699C88750EE19BAC5B811245631FF536AC7872C8F49B344912C052394FCC96F06F614388FBEED86574F2D7AE94EF966B7QFY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5B5CE18388722C08298E3EC66DD5CF2A60AA1602157A05A52BBCDB87C3A6FE6C76850767DBCD29940823082DA2091B460517C6856BB29FC56B670Bf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BE7F801272373555181C2ED2BDBEB4BAE388AC0FE33B9BCE3EB1567744A76958EE19AE8070F686B4B218k9q2C" TargetMode="External"/><Relationship Id="rId10" Type="http://schemas.openxmlformats.org/officeDocument/2006/relationships/hyperlink" Target="consultantplus://offline/ref=70FDDBDE133633053D7AEB1990116C879F495CFB78F6471CB42F92AC2FB3C4C23B48D2043976672741EA2B6A284FB08E9DAA934898DD32511FBAE271G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494E20AFBD823FA1FE2D76905BDD914EBFEB7D83A3E0DDCAFFEFB78128B8F7156674A8CC8BE308AD76FD09FAE4B47A50F58EC7BBE312F100EDAh7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r04</dc:creator>
  <cp:lastModifiedBy>r04</cp:lastModifiedBy>
  <cp:revision>12</cp:revision>
  <cp:lastPrinted>2023-05-19T05:08:00Z</cp:lastPrinted>
  <dcterms:created xsi:type="dcterms:W3CDTF">2023-05-19T02:29:00Z</dcterms:created>
  <dcterms:modified xsi:type="dcterms:W3CDTF">2023-05-25T07:58:00Z</dcterms:modified>
</cp:coreProperties>
</file>