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0A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</w:t>
      </w:r>
      <w:r w:rsidRPr="00F550A8">
        <w:rPr>
          <w:rFonts w:ascii="Arial" w:eastAsia="Times New Roman" w:hAnsi="Arial" w:cs="Arial"/>
          <w:sz w:val="28"/>
          <w:szCs w:val="28"/>
        </w:rPr>
        <w:t xml:space="preserve">                 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0A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F550A8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ПОСТАНОВЛЕНИЕ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F550A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550A8">
        <w:rPr>
          <w:rFonts w:ascii="Times New Roman" w:eastAsia="Times New Roman" w:hAnsi="Times New Roman" w:cs="Times New Roman"/>
          <w:bCs/>
          <w:sz w:val="28"/>
          <w:szCs w:val="28"/>
        </w:rPr>
        <w:t xml:space="preserve">«____»_________ 2017 г. №____ 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Cs/>
          <w:sz w:val="28"/>
          <w:szCs w:val="28"/>
        </w:rPr>
        <w:t>г. Горно-Алтайск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подпункт 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«м» пункта 5 раздела II Типового положения 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/>
          <w:sz w:val="28"/>
          <w:szCs w:val="28"/>
        </w:rPr>
        <w:t>о Комиссиях по делам несовершеннолетних и защите их прав городского округа и муниципальных районов в Республике Алтай, утвержденного</w:t>
      </w: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постановлением Правительства Республики Алтай от 27 июня 2014 года № 186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F550A8">
        <w:rPr>
          <w:rFonts w:ascii="Times New Roman" w:eastAsia="Times New Roman" w:hAnsi="Times New Roman" w:cs="Times New Roman"/>
          <w:sz w:val="28"/>
        </w:rPr>
        <w:t xml:space="preserve">  Правительство Республики Алтай </w:t>
      </w:r>
      <w:proofErr w:type="spellStart"/>
      <w:proofErr w:type="gramStart"/>
      <w:r w:rsidRPr="00F550A8"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 w:rsidRPr="00F550A8"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 w:rsidRPr="00F550A8"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 w:rsidRPr="00F550A8">
        <w:rPr>
          <w:rFonts w:ascii="Times New Roman" w:eastAsia="Times New Roman" w:hAnsi="Times New Roman" w:cs="Times New Roman"/>
          <w:b/>
          <w:sz w:val="28"/>
        </w:rPr>
        <w:t xml:space="preserve"> о в л я е т :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F550A8">
        <w:rPr>
          <w:rFonts w:ascii="Times New Roman" w:eastAsia="Times New Roman" w:hAnsi="Times New Roman" w:cs="Times New Roman"/>
          <w:bCs/>
          <w:sz w:val="28"/>
          <w:szCs w:val="28"/>
        </w:rPr>
        <w:t>подпункт «м» пункта 5 раздела II</w:t>
      </w: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Типовое положение</w:t>
      </w:r>
      <w:r w:rsidRPr="00F550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0A8">
        <w:rPr>
          <w:rFonts w:ascii="Times New Roman" w:eastAsia="Times New Roman" w:hAnsi="Times New Roman" w:cs="Times New Roman"/>
          <w:sz w:val="28"/>
          <w:szCs w:val="28"/>
        </w:rPr>
        <w:t>о Комиссиях по делам несовершеннолетних и защите их прав городского округа и муниципальных районов в Республике Алтай,  утвержденного постановлением Правительства Республики Алтай от 27 июня 2014 года          № 186 «Об утверждении Типового положения о Комиссиях по делам несовершеннолетних и защите их прав городского округа и муниципальных районов в Республике Алтай и</w:t>
      </w:r>
      <w:proofErr w:type="gramEnd"/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50A8">
        <w:rPr>
          <w:rFonts w:ascii="Times New Roman" w:eastAsia="Times New Roman" w:hAnsi="Times New Roman" w:cs="Times New Roman"/>
          <w:sz w:val="28"/>
          <w:szCs w:val="28"/>
        </w:rPr>
        <w:t>признании утратившим силу постановления Правительства Республики Алтай от 28 марта 2006 года № 29» (Сборник законодательства Республики Алтай, 2014, № 113(119), следующие изменения:</w:t>
      </w:r>
      <w:proofErr w:type="gramEnd"/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-142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      слова «от 24 июня 2003 года № 12-8» заменить словами «от 10 ноября 2015 года № 69-РЗ».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-142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-142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-142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         Глава Республики Алтай,</w:t>
      </w:r>
    </w:p>
    <w:p w:rsidR="00F550A8" w:rsidRPr="00F550A8" w:rsidRDefault="00F550A8" w:rsidP="00F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F550A8" w:rsidRPr="00F550A8" w:rsidRDefault="00F550A8" w:rsidP="00F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           Республики Алтай                                                            А.В. Бердников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349" w:rsidRDefault="00521349"/>
    <w:sectPr w:rsidR="0052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0A8"/>
    <w:rsid w:val="00521349"/>
    <w:rsid w:val="00F5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2017-03-21T02:40:00Z</dcterms:created>
  <dcterms:modified xsi:type="dcterms:W3CDTF">2017-03-21T02:40:00Z</dcterms:modified>
</cp:coreProperties>
</file>