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C3" w:rsidRDefault="001000C3" w:rsidP="0021717D">
      <w:pPr>
        <w:pStyle w:val="ConsPlusNormal"/>
        <w:widowControl/>
        <w:spacing w:after="480"/>
        <w:jc w:val="right"/>
        <w:rPr>
          <w:rFonts w:ascii="Times New Roman" w:hAnsi="Times New Roman" w:cs="Times New Roman"/>
          <w:sz w:val="24"/>
          <w:szCs w:val="24"/>
        </w:rPr>
      </w:pPr>
      <w:r w:rsidRPr="00F62180">
        <w:rPr>
          <w:rFonts w:ascii="Times New Roman" w:hAnsi="Times New Roman" w:cs="Times New Roman"/>
          <w:sz w:val="24"/>
          <w:szCs w:val="24"/>
        </w:rPr>
        <w:t>Проект</w:t>
      </w:r>
    </w:p>
    <w:p w:rsidR="00F94C15" w:rsidRPr="00F62180" w:rsidRDefault="0021717D" w:rsidP="0021717D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0C3" w:rsidRPr="00F62180">
        <w:rPr>
          <w:rFonts w:ascii="Times New Roman" w:hAnsi="Times New Roman" w:cs="Times New Roman"/>
          <w:sz w:val="28"/>
          <w:szCs w:val="28"/>
        </w:rPr>
        <w:t>РАВИТЕЛЬСТВО РЕСПУБЛИКИ АЛТАЙ</w:t>
      </w:r>
    </w:p>
    <w:p w:rsidR="001000C3" w:rsidRPr="00F62180" w:rsidRDefault="001000C3" w:rsidP="0021717D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00C3" w:rsidRPr="00F62180" w:rsidRDefault="001000C3" w:rsidP="0021717D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62180">
        <w:rPr>
          <w:rFonts w:ascii="Times New Roman" w:hAnsi="Times New Roman" w:cs="Times New Roman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b w:val="0"/>
          <w:sz w:val="28"/>
          <w:szCs w:val="28"/>
        </w:rPr>
        <w:t>«____»_________ 2020 г. №____</w:t>
      </w:r>
    </w:p>
    <w:p w:rsidR="001000C3" w:rsidRPr="00F62180" w:rsidRDefault="001000C3" w:rsidP="0021717D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000C3" w:rsidRPr="00F62180" w:rsidRDefault="001000C3" w:rsidP="00217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18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F94C15" w:rsidRPr="00F94C15">
        <w:rPr>
          <w:rFonts w:ascii="Times New Roman" w:hAnsi="Times New Roman"/>
          <w:b/>
          <w:bCs/>
          <w:sz w:val="28"/>
          <w:szCs w:val="28"/>
        </w:rPr>
        <w:t>Порядок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</w:t>
      </w:r>
      <w:proofErr w:type="gramEnd"/>
      <w:r w:rsidR="00F94C15" w:rsidRPr="00F94C15">
        <w:rPr>
          <w:rFonts w:ascii="Times New Roman" w:hAnsi="Times New Roman"/>
          <w:b/>
          <w:bCs/>
          <w:sz w:val="28"/>
          <w:szCs w:val="28"/>
        </w:rPr>
        <w:t xml:space="preserve">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утвержденный постановлением Правительства Республики Алтай от 8 августа 2006 года № 198</w:t>
      </w:r>
    </w:p>
    <w:p w:rsidR="001000C3" w:rsidRPr="00F62180" w:rsidRDefault="001000C3" w:rsidP="00217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443FE" w:rsidRDefault="001443FE" w:rsidP="0021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Правительство Республики Алтай постановляет:</w:t>
      </w:r>
    </w:p>
    <w:p w:rsidR="001443FE" w:rsidRDefault="00DF7401" w:rsidP="0021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1443FE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B10DC4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 расходования органами местного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 в Республике А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лтай субвенций на финансовое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обеспечение государственных гарантий реализации прав на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получение общедоступного и бесплатного дошкольного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образования в муниципальных дошкольных образовательных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организациях, общедоступного и бесплатного дошкольного,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начального общего, основного общего, среднего общего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образования в муниципальных общеобразовательных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организациях, обеспечение дополнительного образования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детей в муниципальных общеобразовательных организациях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посредством финансового обеспечения расходов на оплату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труда, приобретение учебников и учебных пособий, средств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обучения, игр, игрушек (за исключением расходов на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содержание зданий и оплату коммунальных услуг)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10DC4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утвержденный </w:t>
      </w:r>
      <w:hyperlink r:id="rId8" w:history="1">
        <w:r w:rsidR="001443FE" w:rsidRPr="001443FE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="00B10DC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</w:t>
      </w:r>
      <w:r w:rsidR="001443FE" w:rsidRPr="001443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443FE">
        <w:rPr>
          <w:rFonts w:ascii="Times New Roman" w:eastAsiaTheme="minorHAnsi" w:hAnsi="Times New Roman"/>
          <w:sz w:val="28"/>
          <w:szCs w:val="28"/>
          <w:lang w:eastAsia="en-US"/>
        </w:rPr>
        <w:t>Правительства Республики Алтай от 8 августа 2006 года № 198 «Об утверждении Порядка</w:t>
      </w:r>
      <w:proofErr w:type="gramEnd"/>
      <w:r w:rsidR="001443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1443F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и расходования органами местного самоуправления </w:t>
      </w:r>
      <w:r w:rsidR="001443F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субвенций на финансовое обеспечение расходов на учебники и учебные пособия, технические средства обучения, расходные материалы и хозяйственные нужды, оплату труда работников муниципальных общеобразовательных учреждений в Республике Алтай» (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Сборник законодательства Республики Алтай, 2006, 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 35(41); 2009, 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 59(65); 2010, 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 72(78); 2014, 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 118(124); 2015, 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 124(130);</w:t>
      </w:r>
      <w:proofErr w:type="gramEnd"/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 2016, 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 131(137); 2017, 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 xml:space="preserve"> 150(156)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43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641F1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3E38FD" w:rsidRPr="00DF7401" w:rsidRDefault="004D4767" w:rsidP="00217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6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FD">
        <w:rPr>
          <w:rFonts w:ascii="Times New Roman" w:hAnsi="Times New Roman" w:cs="Times New Roman"/>
          <w:sz w:val="28"/>
          <w:szCs w:val="28"/>
        </w:rPr>
        <w:t>в пункте 3:</w:t>
      </w:r>
      <w:r w:rsidR="003E38FD" w:rsidRPr="003E38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E38FD" w:rsidRDefault="003E38FD" w:rsidP="00217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второй после слов «учебно-вспомогательному персоналу» дополнить словами «, техническому персоналу»;</w:t>
      </w:r>
    </w:p>
    <w:p w:rsidR="00B641F1" w:rsidRPr="004D4767" w:rsidRDefault="004D4767" w:rsidP="0021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третий после слов</w:t>
      </w:r>
      <w:r w:rsidR="003E38FD">
        <w:rPr>
          <w:rFonts w:ascii="Times New Roman" w:eastAsiaTheme="minorHAnsi" w:hAnsi="Times New Roman"/>
          <w:sz w:val="28"/>
          <w:szCs w:val="28"/>
          <w:lang w:eastAsia="en-US"/>
        </w:rPr>
        <w:t xml:space="preserve"> «учебно-вспомогательному персоналу» дополнить словами «, техническому персоналу»;</w:t>
      </w:r>
    </w:p>
    <w:p w:rsidR="001443FE" w:rsidRDefault="00DF7401" w:rsidP="002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2) дополнить пунктом 3.3 следующего содержания:</w:t>
      </w:r>
    </w:p>
    <w:p w:rsidR="00DF7401" w:rsidRDefault="00DF7401" w:rsidP="002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«3.3. Органы местного самоуправления в Республике Алтай вправе направлять средства субвенции 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>на финансовое обеспечение персонифицированного финансирования дополнительного образования детей в муниципальных общеобразовательных организациях.</w:t>
      </w:r>
    </w:p>
    <w:p w:rsidR="00221CDC" w:rsidRDefault="00DF7401" w:rsidP="00217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субвенции расходуются на финансовое обеспечение услуг по дополнительным общеобразовательным программам, реализуемым в рамках системы персонифицированного финансирования дополнительного образования детей в муниципальных общеобразовательных организациях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Республике Алтай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 за счет средств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республиканского 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соответствующий финансовый год</w:t>
      </w:r>
      <w:r w:rsidR="00221CDC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затрат </w:t>
      </w:r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оплату труда педагогических работников, реализующих дополнительные </w:t>
      </w:r>
      <w:proofErr w:type="spellStart"/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t>общеразвивающие</w:t>
      </w:r>
      <w:proofErr w:type="spellEnd"/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программы</w:t>
      </w:r>
      <w:r w:rsidR="00221C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21CDC" w:rsidRDefault="00221CDC" w:rsidP="00217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5125F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Органы местного самоуправления закрепляют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организациях в местных бюджетах муниципальных образований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  <w:r w:rsidRPr="0045125F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соответствующий финансовый год в рамках финансового обеспечения мероприятия «Обеспечение функционирования модели персонифицированного финансирования дополнительного образования детей», дополняя объем бюджетных ассигнований средств бюджетов муниципальных образований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  <w:r w:rsidRPr="0045125F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соответствующим объемом средств субвенции из бюджета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  <w:r w:rsidRPr="0045125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бюджету соответствующего</w:t>
      </w:r>
      <w:proofErr w:type="gramEnd"/>
      <w:r w:rsidRPr="0045125F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Алтай, а также в 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>нормативны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 местного самоуправления муниципальных образований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>,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тверждающих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программу персонифицированного финансирования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45125F">
        <w:rPr>
          <w:rFonts w:ascii="Times New Roman" w:eastAsiaTheme="minorHAnsi" w:hAnsi="Times New Roman"/>
          <w:sz w:val="28"/>
          <w:szCs w:val="28"/>
          <w:lang w:eastAsia="en-US"/>
        </w:rPr>
        <w:t>номинал сертификата дополнительного образования, число действующих сертификатов дополнительного образования, в том числе в разрезе отдельных категорий детей, объем обеспечения сертификатов дополнительного образования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)».</w:t>
      </w:r>
    </w:p>
    <w:p w:rsidR="00DF7401" w:rsidRPr="00F62180" w:rsidRDefault="00DF7401" w:rsidP="002171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через 10 дней после дня</w:t>
      </w:r>
      <w:r w:rsidR="004C3D51">
        <w:rPr>
          <w:rFonts w:ascii="Times New Roman" w:hAnsi="Times New Roman"/>
          <w:sz w:val="28"/>
          <w:szCs w:val="28"/>
        </w:rPr>
        <w:t xml:space="preserve"> его официального опу</w:t>
      </w:r>
      <w:r w:rsidR="00AE651C">
        <w:rPr>
          <w:rFonts w:ascii="Times New Roman" w:hAnsi="Times New Roman"/>
          <w:sz w:val="28"/>
          <w:szCs w:val="28"/>
        </w:rPr>
        <w:t xml:space="preserve">бликования, за исключением подпункта 1 пункта 1, который вступает в силу </w:t>
      </w:r>
      <w:r w:rsidR="004C3D51">
        <w:rPr>
          <w:rFonts w:ascii="Times New Roman" w:hAnsi="Times New Roman"/>
          <w:sz w:val="28"/>
          <w:szCs w:val="28"/>
        </w:rPr>
        <w:t>с 1 января 2021 года.</w:t>
      </w:r>
    </w:p>
    <w:p w:rsidR="00DF7401" w:rsidRDefault="00DF7401" w:rsidP="00217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43FE" w:rsidRDefault="001443FE" w:rsidP="002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</w:p>
    <w:p w:rsidR="001000C3" w:rsidRPr="00F62180" w:rsidRDefault="001000C3" w:rsidP="0021717D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1000C3" w:rsidRPr="00F62180" w:rsidRDefault="001000C3" w:rsidP="0021717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62180">
        <w:rPr>
          <w:rFonts w:ascii="Times New Roman" w:hAnsi="Times New Roman"/>
          <w:sz w:val="28"/>
          <w:szCs w:val="28"/>
        </w:rPr>
        <w:t>Глава Республики Алтай,</w:t>
      </w:r>
    </w:p>
    <w:p w:rsidR="001000C3" w:rsidRPr="00F62180" w:rsidRDefault="001000C3" w:rsidP="00217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000C3" w:rsidRPr="00F62180" w:rsidRDefault="001000C3" w:rsidP="00217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О.Л. Хорохордин</w:t>
      </w:r>
    </w:p>
    <w:p w:rsidR="00990D3E" w:rsidRPr="00496CE4" w:rsidRDefault="00990D3E" w:rsidP="0021717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90D3E" w:rsidRPr="00496CE4" w:rsidSect="0021717D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01" w:rsidRDefault="00DF7401" w:rsidP="00D7208B">
      <w:pPr>
        <w:spacing w:after="0" w:line="240" w:lineRule="auto"/>
      </w:pPr>
      <w:r>
        <w:separator/>
      </w:r>
    </w:p>
  </w:endnote>
  <w:endnote w:type="continuationSeparator" w:id="0">
    <w:p w:rsidR="00DF7401" w:rsidRDefault="00DF7401" w:rsidP="00D7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01" w:rsidRDefault="00DF7401" w:rsidP="00D7208B">
      <w:pPr>
        <w:spacing w:after="0" w:line="240" w:lineRule="auto"/>
      </w:pPr>
      <w:r>
        <w:separator/>
      </w:r>
    </w:p>
  </w:footnote>
  <w:footnote w:type="continuationSeparator" w:id="0">
    <w:p w:rsidR="00DF7401" w:rsidRDefault="00DF7401" w:rsidP="00D7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377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E67E3" w:rsidRPr="000E67E3" w:rsidRDefault="00734B09">
        <w:pPr>
          <w:pStyle w:val="a5"/>
          <w:jc w:val="center"/>
          <w:rPr>
            <w:rFonts w:ascii="Times New Roman" w:hAnsi="Times New Roman"/>
          </w:rPr>
        </w:pPr>
        <w:r w:rsidRPr="000E67E3">
          <w:rPr>
            <w:rFonts w:ascii="Times New Roman" w:hAnsi="Times New Roman"/>
          </w:rPr>
          <w:fldChar w:fldCharType="begin"/>
        </w:r>
        <w:r w:rsidR="000E67E3" w:rsidRPr="000E67E3">
          <w:rPr>
            <w:rFonts w:ascii="Times New Roman" w:hAnsi="Times New Roman"/>
          </w:rPr>
          <w:instrText xml:space="preserve"> PAGE   \* MERGEFORMAT </w:instrText>
        </w:r>
        <w:r w:rsidRPr="000E67E3">
          <w:rPr>
            <w:rFonts w:ascii="Times New Roman" w:hAnsi="Times New Roman"/>
          </w:rPr>
          <w:fldChar w:fldCharType="separate"/>
        </w:r>
        <w:r w:rsidR="0021717D">
          <w:rPr>
            <w:rFonts w:ascii="Times New Roman" w:hAnsi="Times New Roman"/>
            <w:noProof/>
          </w:rPr>
          <w:t>2</w:t>
        </w:r>
        <w:r w:rsidRPr="000E67E3">
          <w:rPr>
            <w:rFonts w:ascii="Times New Roman" w:hAnsi="Times New Roman"/>
          </w:rPr>
          <w:fldChar w:fldCharType="end"/>
        </w:r>
      </w:p>
    </w:sdtContent>
  </w:sdt>
  <w:p w:rsidR="000E67E3" w:rsidRDefault="000E67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E41"/>
    <w:multiLevelType w:val="hybridMultilevel"/>
    <w:tmpl w:val="4D9A6920"/>
    <w:lvl w:ilvl="0" w:tplc="72F6C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974860"/>
    <w:multiLevelType w:val="hybridMultilevel"/>
    <w:tmpl w:val="23A27C4A"/>
    <w:lvl w:ilvl="0" w:tplc="DB969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90D3E"/>
    <w:rsid w:val="000610CA"/>
    <w:rsid w:val="0008586B"/>
    <w:rsid w:val="000B3016"/>
    <w:rsid w:val="000C5E14"/>
    <w:rsid w:val="000D46C8"/>
    <w:rsid w:val="000E67E3"/>
    <w:rsid w:val="001000C3"/>
    <w:rsid w:val="00122D15"/>
    <w:rsid w:val="001443FE"/>
    <w:rsid w:val="00156B06"/>
    <w:rsid w:val="001B7167"/>
    <w:rsid w:val="001D748C"/>
    <w:rsid w:val="0021717D"/>
    <w:rsid w:val="00221CDC"/>
    <w:rsid w:val="0023645B"/>
    <w:rsid w:val="002460D6"/>
    <w:rsid w:val="00257AD0"/>
    <w:rsid w:val="00274BF4"/>
    <w:rsid w:val="00280F50"/>
    <w:rsid w:val="00291154"/>
    <w:rsid w:val="002A1FC3"/>
    <w:rsid w:val="002A330D"/>
    <w:rsid w:val="002C610F"/>
    <w:rsid w:val="00316809"/>
    <w:rsid w:val="00317893"/>
    <w:rsid w:val="0033715B"/>
    <w:rsid w:val="00342C16"/>
    <w:rsid w:val="00354E77"/>
    <w:rsid w:val="003A16D8"/>
    <w:rsid w:val="003D288B"/>
    <w:rsid w:val="003E38FD"/>
    <w:rsid w:val="00404A51"/>
    <w:rsid w:val="00412C0B"/>
    <w:rsid w:val="00472706"/>
    <w:rsid w:val="00496CE4"/>
    <w:rsid w:val="004C3D51"/>
    <w:rsid w:val="004D4767"/>
    <w:rsid w:val="005219D8"/>
    <w:rsid w:val="00554BF9"/>
    <w:rsid w:val="00620DA0"/>
    <w:rsid w:val="0064260A"/>
    <w:rsid w:val="00672364"/>
    <w:rsid w:val="00686204"/>
    <w:rsid w:val="006950D3"/>
    <w:rsid w:val="00695819"/>
    <w:rsid w:val="00696D18"/>
    <w:rsid w:val="006A2E80"/>
    <w:rsid w:val="006A302C"/>
    <w:rsid w:val="006E76B0"/>
    <w:rsid w:val="00734B09"/>
    <w:rsid w:val="007864FD"/>
    <w:rsid w:val="007E40A0"/>
    <w:rsid w:val="00817E31"/>
    <w:rsid w:val="00847679"/>
    <w:rsid w:val="008A5D25"/>
    <w:rsid w:val="008B58C2"/>
    <w:rsid w:val="00901AF1"/>
    <w:rsid w:val="00914C00"/>
    <w:rsid w:val="00935529"/>
    <w:rsid w:val="00960F6B"/>
    <w:rsid w:val="00984E26"/>
    <w:rsid w:val="00990D3E"/>
    <w:rsid w:val="009A23B6"/>
    <w:rsid w:val="009A4D2B"/>
    <w:rsid w:val="009B4F7D"/>
    <w:rsid w:val="009B5BE7"/>
    <w:rsid w:val="009C4404"/>
    <w:rsid w:val="00A936EA"/>
    <w:rsid w:val="00AD7C5D"/>
    <w:rsid w:val="00AE651C"/>
    <w:rsid w:val="00AF2A57"/>
    <w:rsid w:val="00B10DC4"/>
    <w:rsid w:val="00B4401A"/>
    <w:rsid w:val="00B50A98"/>
    <w:rsid w:val="00B50F31"/>
    <w:rsid w:val="00B641F1"/>
    <w:rsid w:val="00BB3DF9"/>
    <w:rsid w:val="00BB7B85"/>
    <w:rsid w:val="00BC09BC"/>
    <w:rsid w:val="00C0422B"/>
    <w:rsid w:val="00C37EAD"/>
    <w:rsid w:val="00C8609C"/>
    <w:rsid w:val="00C92DA2"/>
    <w:rsid w:val="00CF4B67"/>
    <w:rsid w:val="00D04997"/>
    <w:rsid w:val="00D13D41"/>
    <w:rsid w:val="00D7208B"/>
    <w:rsid w:val="00DF7401"/>
    <w:rsid w:val="00E85DB2"/>
    <w:rsid w:val="00E93082"/>
    <w:rsid w:val="00F16422"/>
    <w:rsid w:val="00F549DD"/>
    <w:rsid w:val="00F62180"/>
    <w:rsid w:val="00F91590"/>
    <w:rsid w:val="00F94C15"/>
    <w:rsid w:val="00F96065"/>
    <w:rsid w:val="00FB4156"/>
    <w:rsid w:val="00FE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D13D4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08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08B"/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F91590"/>
    <w:rPr>
      <w:color w:val="808080"/>
    </w:rPr>
  </w:style>
  <w:style w:type="paragraph" w:styleId="aa">
    <w:name w:val="List Paragraph"/>
    <w:basedOn w:val="a"/>
    <w:uiPriority w:val="34"/>
    <w:qFormat/>
    <w:rsid w:val="0069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FD234F5E2814C7E8764DE2DF0340289AAA58501C23F556FB7F821CCB42092C49397B2E229F28DBEDAD599A7EADFE1i3y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BB3F-12E7-40EA-BA51-48F17698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gl_econom</dc:creator>
  <cp:lastModifiedBy>User</cp:lastModifiedBy>
  <cp:revision>25</cp:revision>
  <cp:lastPrinted>2020-10-30T08:46:00Z</cp:lastPrinted>
  <dcterms:created xsi:type="dcterms:W3CDTF">2020-08-06T03:24:00Z</dcterms:created>
  <dcterms:modified xsi:type="dcterms:W3CDTF">2020-10-30T08:46:00Z</dcterms:modified>
</cp:coreProperties>
</file>